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2C778" w14:textId="77777777" w:rsidR="007900C1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91B333E" w14:textId="77777777" w:rsidR="005414AD" w:rsidRDefault="005414AD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43899389" w14:textId="77777777" w:rsidR="005414AD" w:rsidRDefault="005414AD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0FEDC996" w14:textId="77777777" w:rsidR="005414AD" w:rsidRDefault="005414AD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305B38AA" w14:textId="77777777" w:rsidR="005414AD" w:rsidRPr="009B0208" w:rsidRDefault="005414AD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36999BF0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3E001949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Integrovaný regionálny operačný program</w:t>
      </w:r>
    </w:p>
    <w:p w14:paraId="24D6C9DB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2014 – 2020</w:t>
      </w:r>
    </w:p>
    <w:p w14:paraId="5F0AA335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Prioritná os 5 Miestny rozvoj vedený komunitou</w:t>
      </w:r>
    </w:p>
    <w:p w14:paraId="3624217D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23258E35" w14:textId="77777777" w:rsidR="007900C1" w:rsidRPr="009B0208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Špecifikácia rozsahu oprávnených aktivít a oprávnených výdavkov</w:t>
      </w:r>
    </w:p>
    <w:p w14:paraId="72CD39E7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46334B07" w14:textId="77777777" w:rsidR="007900C1" w:rsidRPr="009B0208" w:rsidRDefault="007900C1" w:rsidP="007900C1">
      <w:pPr>
        <w:rPr>
          <w:rFonts w:asciiTheme="minorHAnsi" w:hAnsiTheme="minorHAnsi" w:cstheme="minorHAnsi"/>
          <w:b/>
          <w:sz w:val="28"/>
        </w:rPr>
      </w:pPr>
    </w:p>
    <w:p w14:paraId="38D22BFA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71EDE6E4" w14:textId="77777777" w:rsidR="007900C1" w:rsidRPr="009B0208" w:rsidRDefault="007900C1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  <w:sectPr w:rsidR="007900C1" w:rsidRPr="009B0208" w:rsidSect="008A21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09" w:right="1417" w:bottom="1417" w:left="1417" w:header="0" w:footer="708" w:gutter="0"/>
          <w:cols w:space="708"/>
          <w:titlePg/>
          <w:docGrid w:linePitch="360"/>
        </w:sectPr>
      </w:pPr>
    </w:p>
    <w:p w14:paraId="4EBFA732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297E186F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katabul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5B111DE4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657C2A0C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6765F263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4D10AC9C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13BAC50D" w14:textId="77777777" w:rsidR="007A1D28" w:rsidRPr="009B0208" w:rsidRDefault="00114544" w:rsidP="00773273">
            <w:pPr>
              <w:pStyle w:val="Odstavecseseznamem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7F26382B" w14:textId="77777777" w:rsidR="007A1D28" w:rsidRPr="009B0208" w:rsidRDefault="007A1D28" w:rsidP="00773273">
            <w:pPr>
              <w:pStyle w:val="Odstavecseseznamem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7845CF84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2936EB92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3AF81A2E" w14:textId="77777777" w:rsidR="007A1D28" w:rsidRPr="009B020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je</w:t>
            </w:r>
            <w:proofErr w:type="spellEnd"/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</w:t>
            </w:r>
            <w:proofErr w:type="spellEnd"/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3AB4A319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EE1C5CE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766E53DD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D37BAE">
          <w:headerReference w:type="first" r:id="rId14"/>
          <w:pgSz w:w="16838" w:h="11906" w:orient="landscape"/>
          <w:pgMar w:top="1417" w:right="1417" w:bottom="1417" w:left="1417" w:header="284" w:footer="708" w:gutter="0"/>
          <w:cols w:space="708"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2D4C5FFD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19431EF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5622596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60B2F4C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AD77C0A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ECC9E07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1096A659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7BE4B1A" w14:textId="77777777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2A53D227" w14:textId="77777777" w:rsidR="00856D01" w:rsidRPr="00773273" w:rsidRDefault="00856D01" w:rsidP="00773273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obstaranie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hmotného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majetku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pre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účely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tvorby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pracovných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6CB1F45D" w14:textId="77777777" w:rsidR="00856D01" w:rsidRPr="00773273" w:rsidRDefault="00856D01" w:rsidP="00773273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stavebnotechnické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spojené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s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umiestnením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a/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1F87798" w14:textId="77777777" w:rsidR="00856D01" w:rsidRPr="00773273" w:rsidRDefault="00856D01" w:rsidP="00773273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3410B399" w14:textId="77777777" w:rsidR="000950EA" w:rsidRPr="00773273" w:rsidRDefault="00856D01" w:rsidP="00773273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miestnych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produkčno-spotrebiteľských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reťazcov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sieťovanie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na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úrovni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miestnej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ekonomiky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výmena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skúseností</w:t>
            </w:r>
            <w:proofErr w:type="spellEnd"/>
            <w:r w:rsidR="000950EA" w:rsidRPr="008563D7">
              <w:rPr>
                <w:rFonts w:asciiTheme="minorHAnsi" w:hAnsiTheme="minorHAnsi" w:cstheme="minorHAnsi"/>
                <w:color w:val="FFFFFF" w:themeColor="background1"/>
              </w:rPr>
              <w:t>.</w:t>
            </w:r>
          </w:p>
          <w:p w14:paraId="7FC6C2F5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73221B3" w14:textId="77777777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9438AB3" w14:textId="77777777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F2CB11F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="00E97118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="00E97118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093BFAA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="00E97118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="00E97118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="00E97118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0F2CA89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05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Ťažbauhlia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lignitu</w:t>
            </w:r>
            <w:proofErr w:type="spellEnd"/>
          </w:p>
          <w:p w14:paraId="3F4C5570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06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ropy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zemného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plynu</w:t>
            </w:r>
            <w:proofErr w:type="spellEnd"/>
          </w:p>
          <w:p w14:paraId="6E768672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07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Dobývanie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kovových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rúd</w:t>
            </w:r>
            <w:proofErr w:type="spellEnd"/>
          </w:p>
          <w:p w14:paraId="5410BEAC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proofErr w:type="gram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="00E97118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proofErr w:type="gram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="00E97118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="00E97118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="00E97118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216F9EAF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10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potravín</w:t>
            </w:r>
            <w:proofErr w:type="spellEnd"/>
          </w:p>
          <w:p w14:paraId="52275D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11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nápojov</w:t>
            </w:r>
            <w:proofErr w:type="spellEnd"/>
          </w:p>
          <w:p w14:paraId="4B283A32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tabakových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="00985014" w:rsidRPr="004B763F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  <w:proofErr w:type="spellEnd"/>
          </w:p>
          <w:p w14:paraId="614D5E8A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19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koksu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rafinovaných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ropných</w:t>
            </w:r>
            <w:proofErr w:type="spellEnd"/>
            <w:r w:rsidR="00E97118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produktov</w:t>
            </w:r>
            <w:proofErr w:type="spellEnd"/>
          </w:p>
          <w:p w14:paraId="7030ADD2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16893B6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="00E97118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="00E97118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="00E97118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="00E97118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29B8269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I – Ubytovacie a stravovacie služby – celá sekcia neoprávnená</w:t>
            </w:r>
          </w:p>
          <w:p w14:paraId="18AD8910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546FD73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61A15AB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0621D542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5AFEEFFC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01497A6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7AEA864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122F4EF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>Sekcia T – Činnosti domácností ako zamestnávateľov, nediferencované činnosti v domácnosti produkujúce tovary a služby na vlastné použitie</w:t>
            </w:r>
          </w:p>
          <w:p w14:paraId="3BF4CC52" w14:textId="0A43DEF2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U – Činnosti extra</w:t>
            </w:r>
            <w:r w:rsidR="003B35C1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teritoriálnych organizácií a združení – celá sekcia neoprávnená</w:t>
            </w:r>
          </w:p>
          <w:p w14:paraId="394F2BE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D54D72D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</w:p>
          <w:p w14:paraId="2ACF960B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8BBDC6A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5A03C618" w14:textId="77777777" w:rsidR="00F64E2F" w:rsidRPr="00F64E2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="00E9711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vidieckeho</w:t>
            </w:r>
            <w:proofErr w:type="spellEnd"/>
            <w:r w:rsidR="00E9711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cestovné</w:t>
            </w:r>
            <w:proofErr w:type="spellEnd"/>
            <w:r w:rsidR="00E9711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horuchu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   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potravinárstva</w:t>
            </w:r>
            <w:proofErr w:type="spellEnd"/>
          </w:p>
          <w:p w14:paraId="5DD35CA9" w14:textId="77777777" w:rsidR="00F64E2F" w:rsidRPr="00773273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6D1A8BD9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E786DD5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32027E0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2E73ED4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3061C655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5CDDD11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4AA8407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97C913" w14:textId="77777777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2609B126" w14:textId="77777777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7547982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4AAB0AD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348B077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6A6BA57" w14:textId="7777777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856D01" w:rsidRPr="009B0208" w14:paraId="28F09D1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6A44C5B" w14:textId="77777777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12309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6CDE585B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50E2032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1C627FC" w14:textId="77777777" w:rsidR="00856D01" w:rsidRPr="009B0208" w:rsidRDefault="00856D01" w:rsidP="00884FC7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9F8B8BB" w14:textId="77777777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75D38AAA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4F7B8675" w14:textId="77777777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="00E9711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099FE868" w14:textId="77777777" w:rsidR="00856D01" w:rsidRPr="005414AD" w:rsidRDefault="00856D01" w:rsidP="004B5802">
      <w:pPr>
        <w:rPr>
          <w:rFonts w:asciiTheme="minorHAnsi" w:hAnsiTheme="minorHAnsi" w:cstheme="minorHAnsi"/>
        </w:rPr>
      </w:pPr>
    </w:p>
    <w:sectPr w:rsidR="00856D01" w:rsidRPr="005414AD" w:rsidSect="003C7984">
      <w:headerReference w:type="first" r:id="rId15"/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9ECEC" w14:textId="77777777" w:rsidR="00EF0474" w:rsidRDefault="00EF0474" w:rsidP="007900C1">
      <w:r>
        <w:separator/>
      </w:r>
    </w:p>
  </w:endnote>
  <w:endnote w:type="continuationSeparator" w:id="0">
    <w:p w14:paraId="3157F1B9" w14:textId="77777777" w:rsidR="00EF0474" w:rsidRDefault="00EF0474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EB347" w14:textId="77777777" w:rsidR="00D37BAE" w:rsidRDefault="00D37B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EA1DF" w14:textId="578378C9" w:rsidR="00A76425" w:rsidRDefault="00C5135E" w:rsidP="00437D96">
    <w:pPr>
      <w:pStyle w:val="Zpat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96168F4" wp14:editId="35068E07">
              <wp:simplePos x="0" y="0"/>
              <wp:positionH relativeFrom="column">
                <wp:posOffset>-5080</wp:posOffset>
              </wp:positionH>
              <wp:positionV relativeFrom="paragraph">
                <wp:posOffset>120650</wp:posOffset>
              </wp:positionV>
              <wp:extent cx="9112250" cy="41275"/>
              <wp:effectExtent l="0" t="0" r="12700" b="15875"/>
              <wp:wrapNone/>
              <wp:docPr id="11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11225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E20FB6" id="Rovná spojnica 1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6464DF85" w14:textId="77777777" w:rsidR="00A76425" w:rsidRDefault="00A76425" w:rsidP="00437D96">
    <w:pPr>
      <w:pStyle w:val="Zpat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EndPr/>
      <w:sdtContent>
        <w:r w:rsidR="004E0696">
          <w:fldChar w:fldCharType="begin"/>
        </w:r>
        <w:r>
          <w:instrText>PAGE   \* MERGEFORMAT</w:instrText>
        </w:r>
        <w:r w:rsidR="004E0696">
          <w:fldChar w:fldCharType="separate"/>
        </w:r>
        <w:r w:rsidR="00C5135E">
          <w:rPr>
            <w:noProof/>
          </w:rPr>
          <w:t>4</w:t>
        </w:r>
        <w:r w:rsidR="004E0696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9D161" w14:textId="77777777" w:rsidR="00D37BAE" w:rsidRDefault="00D37B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F7381" w14:textId="77777777" w:rsidR="00EF0474" w:rsidRDefault="00EF0474" w:rsidP="007900C1">
      <w:r>
        <w:separator/>
      </w:r>
    </w:p>
  </w:footnote>
  <w:footnote w:type="continuationSeparator" w:id="0">
    <w:p w14:paraId="0E00879D" w14:textId="77777777" w:rsidR="00EF0474" w:rsidRDefault="00EF0474" w:rsidP="007900C1">
      <w:r>
        <w:continuationSeparator/>
      </w:r>
    </w:p>
  </w:footnote>
  <w:footnote w:id="1">
    <w:p w14:paraId="6CE1457B" w14:textId="77777777" w:rsidR="00A76425" w:rsidRDefault="00A76425" w:rsidP="007A1D28">
      <w:pPr>
        <w:pStyle w:val="Textpoznpodarou"/>
        <w:ind w:left="170" w:hanging="170"/>
        <w:jc w:val="both"/>
        <w:rPr>
          <w:rStyle w:val="Znakapoznpodarou"/>
          <w:rFonts w:ascii="Arial Narrow" w:hAnsi="Arial Narrow"/>
          <w:szCs w:val="18"/>
        </w:rPr>
      </w:pPr>
      <w:r>
        <w:rPr>
          <w:rStyle w:val="Znakapoznpodarou"/>
          <w:rFonts w:ascii="Arial Narrow" w:hAnsi="Arial Narrow"/>
          <w:szCs w:val="18"/>
        </w:rPr>
        <w:footnoteRef/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draznn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B44A4" w14:textId="77777777" w:rsidR="00D37BAE" w:rsidRDefault="00D37B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51B0E" w14:textId="7921F375" w:rsidR="00A76425" w:rsidRDefault="00D37BAE" w:rsidP="00D37BAE">
    <w:pPr>
      <w:pStyle w:val="Zhlav"/>
      <w:ind w:right="5215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06C2C75A" wp14:editId="0FBB3E58">
          <wp:simplePos x="0" y="0"/>
          <wp:positionH relativeFrom="column">
            <wp:posOffset>2402205</wp:posOffset>
          </wp:positionH>
          <wp:positionV relativeFrom="paragraph">
            <wp:posOffset>234950</wp:posOffset>
          </wp:positionV>
          <wp:extent cx="561975" cy="425450"/>
          <wp:effectExtent l="0" t="0" r="9525" b="0"/>
          <wp:wrapTight wrapText="bothSides">
            <wp:wrapPolygon edited="0">
              <wp:start x="2197" y="0"/>
              <wp:lineTo x="0" y="14507"/>
              <wp:lineTo x="0" y="19343"/>
              <wp:lineTo x="4393" y="20310"/>
              <wp:lineTo x="16108" y="20310"/>
              <wp:lineTo x="21234" y="18376"/>
              <wp:lineTo x="21234" y="14507"/>
              <wp:lineTo x="19037" y="0"/>
              <wp:lineTo x="2197" y="0"/>
            </wp:wrapPolygon>
          </wp:wrapTight>
          <wp:docPr id="7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2336" behindDoc="1" locked="0" layoutInCell="1" allowOverlap="1" wp14:anchorId="693753AF" wp14:editId="63F4562E">
          <wp:simplePos x="0" y="0"/>
          <wp:positionH relativeFrom="margin">
            <wp:posOffset>6447790</wp:posOffset>
          </wp:positionH>
          <wp:positionV relativeFrom="paragraph">
            <wp:posOffset>175260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7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71DF5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125D4C2B" wp14:editId="1668A985">
          <wp:simplePos x="0" y="0"/>
          <wp:positionH relativeFrom="column">
            <wp:posOffset>700405</wp:posOffset>
          </wp:positionH>
          <wp:positionV relativeFrom="paragraph">
            <wp:posOffset>82550</wp:posOffset>
          </wp:positionV>
          <wp:extent cx="647700" cy="609600"/>
          <wp:effectExtent l="0" t="0" r="0" b="0"/>
          <wp:wrapNone/>
          <wp:docPr id="75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Arial Narrow" w:hAnsi="Arial Narrow"/>
        <w:sz w:val="20"/>
      </w:rPr>
      <w:t xml:space="preserve">                                                           </w:t>
    </w:r>
    <w:r w:rsidR="00A76425">
      <w:rPr>
        <w:rFonts w:ascii="Arial Narrow" w:hAnsi="Arial Narrow"/>
        <w:sz w:val="20"/>
      </w:rPr>
      <w:tab/>
    </w:r>
    <w:r>
      <w:rPr>
        <w:noProof/>
      </w:rPr>
      <w:drawing>
        <wp:inline distT="0" distB="0" distL="0" distR="0" wp14:anchorId="38691C9B" wp14:editId="304CCB11">
          <wp:extent cx="1771650" cy="619125"/>
          <wp:effectExtent l="0" t="0" r="0" b="0"/>
          <wp:docPr id="6" name="Grafický objekt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cký objekt 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7CF0C" w14:textId="03ECECD4" w:rsidR="00A76425" w:rsidRPr="00687FF8" w:rsidRDefault="008A21BF" w:rsidP="008A21BF">
    <w:pPr>
      <w:pStyle w:val="Zhlav"/>
      <w:tabs>
        <w:tab w:val="center" w:pos="2255"/>
        <w:tab w:val="right" w:pos="4510"/>
      </w:tabs>
      <w:jc w:val="left"/>
    </w:pPr>
    <w:r w:rsidRPr="00B71DF5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9042765" wp14:editId="1536C66C">
          <wp:simplePos x="0" y="0"/>
          <wp:positionH relativeFrom="column">
            <wp:posOffset>322580</wp:posOffset>
          </wp:positionH>
          <wp:positionV relativeFrom="paragraph">
            <wp:posOffset>233045</wp:posOffset>
          </wp:positionV>
          <wp:extent cx="647700" cy="552450"/>
          <wp:effectExtent l="19050" t="0" r="0" b="0"/>
          <wp:wrapNone/>
          <wp:docPr id="79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6374C6A1" wp14:editId="77E223FD">
          <wp:simplePos x="0" y="0"/>
          <wp:positionH relativeFrom="column">
            <wp:posOffset>3705225</wp:posOffset>
          </wp:positionH>
          <wp:positionV relativeFrom="paragraph">
            <wp:posOffset>272415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8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1C27CF8D" wp14:editId="7DB2EB90">
          <wp:simplePos x="0" y="0"/>
          <wp:positionH relativeFrom="column">
            <wp:posOffset>1243965</wp:posOffset>
          </wp:positionH>
          <wp:positionV relativeFrom="paragraph">
            <wp:posOffset>257175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8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414AD">
      <w:rPr>
        <w:rFonts w:ascii="Arial Narrow" w:hAnsi="Arial Narrow"/>
        <w:sz w:val="20"/>
      </w:rPr>
      <w:tab/>
    </w:r>
    <w:r>
      <w:rPr>
        <w:rFonts w:ascii="Arial Narrow" w:hAnsi="Arial Narrow"/>
        <w:noProof/>
        <w:sz w:val="20"/>
      </w:rPr>
      <w:drawing>
        <wp:inline distT="0" distB="0" distL="0" distR="0" wp14:anchorId="3C6FB7A8" wp14:editId="0EBF108B">
          <wp:extent cx="1605915" cy="667484"/>
          <wp:effectExtent l="0" t="0" r="0" b="0"/>
          <wp:docPr id="82" name="Obrázek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408" cy="694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14AD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D77F1" w14:textId="77777777" w:rsidR="00A76425" w:rsidRPr="001B5DCB" w:rsidRDefault="00A76425" w:rsidP="00437D96">
    <w:pPr>
      <w:pStyle w:val="Zhlav"/>
      <w:tabs>
        <w:tab w:val="right" w:pos="14004"/>
      </w:tabs>
    </w:pPr>
    <w:r w:rsidRPr="001B5DCB">
      <w:t>Špecifikácia oprávnených aktivít a oprávnených výdavkov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B3825" w14:textId="77777777" w:rsidR="00A76425" w:rsidRPr="001B5DCB" w:rsidRDefault="00A76425" w:rsidP="00437D96">
    <w:pPr>
      <w:pStyle w:val="Zhlav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56322"/>
    <w:rsid w:val="001663AC"/>
    <w:rsid w:val="00167CDE"/>
    <w:rsid w:val="001770B0"/>
    <w:rsid w:val="001A66A4"/>
    <w:rsid w:val="001B4D56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A78DE"/>
    <w:rsid w:val="003B35C1"/>
    <w:rsid w:val="003C7984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4E0696"/>
    <w:rsid w:val="00507295"/>
    <w:rsid w:val="00512F6F"/>
    <w:rsid w:val="005265E1"/>
    <w:rsid w:val="005414AD"/>
    <w:rsid w:val="00545CDC"/>
    <w:rsid w:val="005A67D1"/>
    <w:rsid w:val="005E412A"/>
    <w:rsid w:val="006B0EE2"/>
    <w:rsid w:val="006C0D2C"/>
    <w:rsid w:val="006E0BA1"/>
    <w:rsid w:val="00707EA7"/>
    <w:rsid w:val="007178B7"/>
    <w:rsid w:val="00722D6C"/>
    <w:rsid w:val="00732593"/>
    <w:rsid w:val="007414E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A21BF"/>
    <w:rsid w:val="00910377"/>
    <w:rsid w:val="00924CB1"/>
    <w:rsid w:val="00930E0B"/>
    <w:rsid w:val="00937035"/>
    <w:rsid w:val="009662B4"/>
    <w:rsid w:val="009670EF"/>
    <w:rsid w:val="009748FA"/>
    <w:rsid w:val="00985014"/>
    <w:rsid w:val="00991D6C"/>
    <w:rsid w:val="009A1FA7"/>
    <w:rsid w:val="009A5787"/>
    <w:rsid w:val="009B0208"/>
    <w:rsid w:val="009D7016"/>
    <w:rsid w:val="009D7623"/>
    <w:rsid w:val="00A0441A"/>
    <w:rsid w:val="00A24C10"/>
    <w:rsid w:val="00A76425"/>
    <w:rsid w:val="00A9551A"/>
    <w:rsid w:val="00AD3328"/>
    <w:rsid w:val="00B0092A"/>
    <w:rsid w:val="00B24ED0"/>
    <w:rsid w:val="00B46148"/>
    <w:rsid w:val="00B505EC"/>
    <w:rsid w:val="00B71DF5"/>
    <w:rsid w:val="00B73919"/>
    <w:rsid w:val="00B7415C"/>
    <w:rsid w:val="00B9191A"/>
    <w:rsid w:val="00B97C29"/>
    <w:rsid w:val="00BA25DC"/>
    <w:rsid w:val="00C5135E"/>
    <w:rsid w:val="00CA3F91"/>
    <w:rsid w:val="00CC5DB8"/>
    <w:rsid w:val="00CD4576"/>
    <w:rsid w:val="00D27547"/>
    <w:rsid w:val="00D30727"/>
    <w:rsid w:val="00D37BAE"/>
    <w:rsid w:val="00D4450F"/>
    <w:rsid w:val="00D76D93"/>
    <w:rsid w:val="00D80A8E"/>
    <w:rsid w:val="00DA2EC4"/>
    <w:rsid w:val="00DD6BA2"/>
    <w:rsid w:val="00E10467"/>
    <w:rsid w:val="00E20668"/>
    <w:rsid w:val="00E25773"/>
    <w:rsid w:val="00E64C0E"/>
    <w:rsid w:val="00E97118"/>
    <w:rsid w:val="00ED21AB"/>
    <w:rsid w:val="00EF0474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812FD"/>
  <w15:docId w15:val="{93E8ACFB-694D-4519-88CA-9642F87B7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Zhlav">
    <w:name w:val="header"/>
    <w:basedOn w:val="Normln"/>
    <w:link w:val="Zhlav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pod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"/>
    <w:link w:val="TextpoznpodarouChar"/>
    <w:uiPriority w:val="99"/>
    <w:semiHidden/>
    <w:rsid w:val="007900C1"/>
    <w:rPr>
      <w:sz w:val="18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Standardnpsmoodstavce"/>
    <w:link w:val="Textpoznpod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nky">
    <w:name w:val="page number"/>
    <w:basedOn w:val="Standardnpsmoodstavce"/>
    <w:semiHidden/>
    <w:rsid w:val="007900C1"/>
    <w:rPr>
      <w:sz w:val="22"/>
    </w:rPr>
  </w:style>
  <w:style w:type="paragraph" w:styleId="Odstavecseseznamem">
    <w:name w:val="List Paragraph"/>
    <w:aliases w:val="body,Odsek zoznamu2,List Paragraph,Listenabsatz"/>
    <w:basedOn w:val="Normln"/>
    <w:link w:val="OdstavecseseznamemChar"/>
    <w:uiPriority w:val="34"/>
    <w:qFormat/>
    <w:rsid w:val="007900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900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900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katabulky">
    <w:name w:val="Table Grid"/>
    <w:basedOn w:val="Normlntabul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tavecseseznamemChar">
    <w:name w:val="Odstavec se seznamem Char"/>
    <w:aliases w:val="body Char,Odsek zoznamu2 Char,List Paragraph Char,Listenabsatz Char"/>
    <w:link w:val="Odstavecseseznamem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Standardnpsmoodstavce"/>
    <w:uiPriority w:val="99"/>
    <w:semiHidden/>
    <w:rsid w:val="007900C1"/>
    <w:rPr>
      <w:color w:val="80808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1D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mezerChar">
    <w:name w:val="Bez mezer Char"/>
    <w:basedOn w:val="Standardnpsmoodstavce"/>
    <w:link w:val="Bezmezer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mezer">
    <w:name w:val="No Spacing"/>
    <w:link w:val="Bezmezer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Standardnpsmoodstavce"/>
    <w:rsid w:val="009D7016"/>
  </w:style>
  <w:style w:type="character" w:styleId="Zdraznn">
    <w:name w:val="Emphasis"/>
    <w:basedOn w:val="Standardnpsmoodstavce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tabul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web">
    <w:name w:val="Normal (Web)"/>
    <w:basedOn w:val="Normln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2.jpe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32899-7689-4DFD-8B62-115D4C56A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766</Words>
  <Characters>4368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Iveta Horvatová</cp:lastModifiedBy>
  <cp:revision>6</cp:revision>
  <dcterms:created xsi:type="dcterms:W3CDTF">2019-12-13T12:41:00Z</dcterms:created>
  <dcterms:modified xsi:type="dcterms:W3CDTF">2020-10-09T11:01:00Z</dcterms:modified>
</cp:coreProperties>
</file>