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50A4A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katabul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D42EE8">
        <w:trPr>
          <w:trHeight w:val="1066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77777777" w:rsidR="00AD4FD2" w:rsidRPr="00A42D69" w:rsidRDefault="00126E8A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7082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C24B2C">
              <w:fldChar w:fldCharType="begin"/>
            </w:r>
            <w:r w:rsidR="00C24B2C">
              <w:instrText xml:space="preserve"> NOTEREF _Ref496436595 \h  \* MERGEFORMAT </w:instrText>
            </w:r>
            <w:r w:rsidR="00C24B2C">
              <w:fldChar w:fldCharType="separate"/>
            </w:r>
            <w:r w:rsidRPr="00C63419">
              <w:t>2</w:t>
            </w:r>
            <w:r w:rsidR="00C24B2C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77777777" w:rsidR="00AD4FD2" w:rsidRPr="00A42D69" w:rsidRDefault="00126E8A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7082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04B13485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3F146103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77777777" w:rsidR="00976721" w:rsidRPr="003958AB" w:rsidRDefault="00157279" w:rsidP="00976721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rPr>
                <w:rFonts w:eastAsia="Times New Roman" w:cs="Arial"/>
                <w:bCs/>
                <w:lang w:val="sk-SK" w:eastAsia="sk-SK"/>
              </w:rPr>
            </w:pPr>
            <w:r w:rsidRPr="003958AB">
              <w:rPr>
                <w:rFonts w:eastAsia="Times New Roman" w:cs="Arial"/>
                <w:bCs/>
                <w:lang w:val="sk-SK" w:eastAsia="sk-SK"/>
              </w:rPr>
              <w:t>O</w:t>
            </w:r>
            <w:r w:rsidR="00976721" w:rsidRPr="003958AB">
              <w:rPr>
                <w:rFonts w:eastAsia="Times New Roman" w:cs="Arial"/>
                <w:bCs/>
                <w:lang w:val="sk-SK" w:eastAsia="sk-SK"/>
              </w:rPr>
              <w:t>čakávanými</w:t>
            </w:r>
            <w:r w:rsidRPr="003958AB">
              <w:rPr>
                <w:rFonts w:eastAsia="Times New Roman" w:cs="Arial"/>
                <w:bCs/>
                <w:lang w:val="sk-SK" w:eastAsia="sk-SK"/>
              </w:rPr>
              <w:t xml:space="preserve">  </w:t>
            </w:r>
            <w:r w:rsidR="00976721" w:rsidRPr="003958AB">
              <w:rPr>
                <w:rFonts w:eastAsia="Times New Roman" w:cs="Arial"/>
                <w:bCs/>
                <w:lang w:val="sk-SK" w:eastAsia="sk-SK"/>
              </w:rPr>
              <w:t>výsledkami,</w:t>
            </w:r>
          </w:p>
          <w:p w14:paraId="584C53C1" w14:textId="77777777" w:rsidR="00976721" w:rsidRPr="00976721" w:rsidRDefault="00976721" w:rsidP="00976721">
            <w:pPr>
              <w:pStyle w:val="Odstavecseseznamem"/>
              <w:numPr>
                <w:ilvl w:val="0"/>
                <w:numId w:val="35"/>
              </w:numPr>
              <w:spacing w:after="0" w:line="256" w:lineRule="auto"/>
              <w:rPr>
                <w:rFonts w:eastAsia="Times New Roman" w:cs="Arial"/>
                <w:bCs/>
                <w:color w:val="000000" w:themeColor="text1"/>
              </w:rPr>
            </w:pPr>
            <w:r w:rsidRPr="00976721">
              <w:rPr>
                <w:rFonts w:eastAsia="Times New Roman" w:cs="Arial"/>
                <w:bCs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976721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D028D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D028D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36456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98093" w14:textId="77777777" w:rsidR="00976721" w:rsidRPr="00976721" w:rsidRDefault="00976721" w:rsidP="00976721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bCs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  <w:p w14:paraId="1EC65029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36456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76721" w:rsidRPr="00334C9E" w14:paraId="13D07645" w14:textId="77777777" w:rsidTr="00407E15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F33E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61C3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6911B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žiadateľ vytvorí minimálne 0,5 úväzkové pracovné miesto FTE alebo 1 pracovné miesto FTE, v závislosti od výšky poskytovaného NFP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961B8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B06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249B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Žiadateľ, ktorého výška NFP je nižšia ako 25 000 Eur, sa zaviazal vytvoriť minimálne 0,5 úväzkové pracovné miesto FTE.</w:t>
            </w:r>
          </w:p>
          <w:p w14:paraId="5608346F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Žiadateľ, ktorého výška NFP je vyššia alebo rovná 25 000 Eur, sa zaviazal vytvoriť minimálne 1 pracovné miesto FTE. pracovného miesta je 3 roky od ukončenia projektu.</w:t>
            </w:r>
          </w:p>
        </w:tc>
      </w:tr>
      <w:tr w:rsidR="00976721" w:rsidRPr="00334C9E" w14:paraId="4CE17D33" w14:textId="77777777" w:rsidTr="00407E15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F6C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1598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583D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E4D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ED4A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F9EA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Žiadateľ, ktorého výška NFP je nižšia ako 25 000 Eur, sa nezaviazal vytvoriť minimálne 0,5 úväzkové pracovné miesto FTE.  </w:t>
            </w:r>
          </w:p>
          <w:p w14:paraId="15C54B2B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Žiadateľ, ktorého výška NFP je vyššia alebo rovná 25 000 Eur, sa nezaviazal vytvoriť minimálne 1 pracovné miesto FTE.</w:t>
            </w:r>
          </w:p>
        </w:tc>
      </w:tr>
      <w:tr w:rsidR="0092263A" w:rsidRPr="00334C9E" w14:paraId="614C819B" w14:textId="77777777" w:rsidTr="00B6147D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CD96F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E2AE1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Hodnota vytvoreného pracovného miesta</w:t>
            </w:r>
          </w:p>
          <w:p w14:paraId="6A3FAC04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6F63A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hodnota vytvoreného pracovného miesta. Hodnota pracovného miesta sa vypočíta ako výška schváleného príspevku k plánovanej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 xml:space="preserve">hodnote merateľného ukazovateľa A104 </w:t>
            </w:r>
            <w:r w:rsidRPr="0092263A">
              <w:rPr>
                <w:rFonts w:asciiTheme="minorHAnsi" w:eastAsia="Times New Roman" w:hAnsiTheme="minorHAnsi" w:cs="Arial"/>
                <w:bCs/>
                <w:i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0C5E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0B6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45E1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Ak je hodnota pracovného miesta FTE rovná alebo vyššia ako 50 000 EUR</w:t>
            </w:r>
          </w:p>
        </w:tc>
      </w:tr>
      <w:tr w:rsidR="0092263A" w:rsidRPr="00334C9E" w14:paraId="3EDE4645" w14:textId="77777777" w:rsidTr="00B6147D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51257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D82A5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9FB7C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B483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F814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0616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Ak je hodnota pracovného miesta FTE nižšia ako 50 000 EUR a rovná alebo vyššia ako 25 000 Eur</w:t>
            </w:r>
          </w:p>
        </w:tc>
      </w:tr>
      <w:tr w:rsidR="0092263A" w:rsidRPr="00334C9E" w14:paraId="152FC1E9" w14:textId="77777777" w:rsidTr="00F1001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9B75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C1E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9210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2CCF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AF22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eastAsia="Times New Roman" w:cs="Arial"/>
                <w:bCs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798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Ak je hodnota pracovného miesta FTE nižšia ako 25 000 EUR</w:t>
            </w:r>
          </w:p>
        </w:tc>
      </w:tr>
      <w:tr w:rsidR="0092263A" w:rsidRPr="00334C9E" w14:paraId="6CD322AB" w14:textId="77777777" w:rsidTr="00A461CA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0BCF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</w:p>
          <w:p w14:paraId="395BE92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  <w:p w14:paraId="160B643E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15C6A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  <w:p w14:paraId="0B1329B3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36DAC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450361C9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2DCB311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672612D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AAEC99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E791BE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Vylučovacie kritérium</w:t>
            </w:r>
          </w:p>
          <w:p w14:paraId="6730F3B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C01A7AA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00D8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74F4160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D0B8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A461CA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74D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516A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1792107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B5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 w:rsidP="0092263A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 w:rsidP="0092263A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92263A" w:rsidRPr="00334C9E" w14:paraId="512CD2FC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2263A" w:rsidRPr="00334C9E" w14:paraId="74898008" w14:textId="77777777" w:rsidTr="00DC579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•charakteristický ráz územia</w:t>
            </w:r>
          </w:p>
          <w:p w14:paraId="531F70B5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 kultúrny a historický ráz územia</w:t>
            </w:r>
          </w:p>
          <w:p w14:paraId="7833C3F7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 miestne zvyky, gastronómia</w:t>
            </w:r>
          </w:p>
          <w:p w14:paraId="74F1D05D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 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DC579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hAnsiTheme="minorHAnsi" w:cs="Arial"/>
                <w:bCs/>
              </w:rPr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B13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kapacita žiadateľa na zabezpečenie udržateľnosti výstupov projektu po realizácii projektu (podľa relevantnosti): zabezpečenie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technického zázemia, administratívnych kapacít, zrealizovaných služieb a pod</w:t>
            </w:r>
          </w:p>
          <w:p w14:paraId="49DF3D9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77777777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A79FD" w:rsidRPr="00334C9E" w14:paraId="01B50E90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77777777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7152D2BC" w14:textId="77777777" w:rsidR="009A79FD" w:rsidRPr="003958AB" w:rsidRDefault="009A79FD" w:rsidP="009A79F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9A79F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9A79F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9A79FD">
            <w:pPr>
              <w:ind w:left="106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9A79FD">
            <w:pPr>
              <w:widowControl w:val="0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FC2D8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4C3F218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2B3059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FEAB7EC" w14:textId="77777777" w:rsidR="009A79FD" w:rsidRPr="009A79FD" w:rsidRDefault="009A79FD" w:rsidP="009A79FD">
            <w:pPr>
              <w:widowControl w:val="0"/>
              <w:rPr>
                <w:rFonts w:asciiTheme="minorHAnsi" w:hAnsiTheme="minorHAnsi" w:cs="Arial"/>
                <w:bCs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identifikácie výdavkov, ktoré nespĺňajú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uvedené kritériá hodnotiteľ tieto výdavky v zodpovedajúcej výške skráti</w:t>
            </w:r>
          </w:p>
          <w:p w14:paraId="7A9EC0A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77777777" w:rsidR="009A79FD" w:rsidRPr="009A79FD" w:rsidRDefault="009A79FD" w:rsidP="009A79F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FC2D8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77777777" w:rsidR="009A79FD" w:rsidRPr="009A79FD" w:rsidRDefault="009A79FD" w:rsidP="009A79F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9A79FD" w:rsidRPr="009A79FD" w14:paraId="2DB881EA" w14:textId="77777777" w:rsidTr="001E4E86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12.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656F2C69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507A4B6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  <w:p w14:paraId="4146E1E3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Altmanov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DC2279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1E4E86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C43FF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13.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C43FF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839B9B7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B84FC54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Pr="00732DFC">
              <w:rPr>
                <w:rFonts w:asciiTheme="minorHAnsi" w:hAnsiTheme="minorHAnsi" w:cstheme="minorHAnsi"/>
              </w:rPr>
              <w:t>Vytvorenie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41773D64" w14:textId="77777777" w:rsidTr="00DD6266">
        <w:trPr>
          <w:trHeight w:val="27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94F875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843B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5.</w:t>
            </w:r>
            <w:r w:rsidRPr="00732DFC">
              <w:rPr>
                <w:rFonts w:asciiTheme="minorHAnsi" w:hAnsiTheme="minorHAnsi" w:cstheme="minorHAnsi"/>
              </w:rPr>
              <w:t>Hodnota vytvoreného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D992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A5E9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9663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8</w:t>
            </w:r>
          </w:p>
        </w:tc>
      </w:tr>
      <w:tr w:rsidR="009A79FD" w:rsidRPr="00334C9E" w14:paraId="22F64466" w14:textId="77777777" w:rsidTr="00DD6266">
        <w:trPr>
          <w:trHeight w:val="26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7AEEB0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82C0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6.</w:t>
            </w:r>
            <w:r w:rsidRPr="00732DFC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A4B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E2D4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D8A0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10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7.</w:t>
            </w:r>
            <w:r w:rsidRPr="00732DFC">
              <w:rPr>
                <w:rFonts w:asciiTheme="minorHAnsi" w:hAnsiTheme="minorHAnsi" w:cstheme="minorHAnsi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8.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77777777" w:rsidR="009A79FD" w:rsidRPr="00334C9E" w:rsidRDefault="009A79FD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7777777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7777777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9.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77777777" w:rsidR="009A79FD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10.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77777777" w:rsidR="009A79FD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11.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0C4EA61F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12.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3C7F6B55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F24440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-</w:t>
            </w:r>
            <w:r w:rsidR="00F24440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4047A4A4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13.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77777777" w:rsidR="00DD6266" w:rsidRPr="004108F8" w:rsidRDefault="00DD6266" w:rsidP="00DD6266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4108F8">
              <w:rPr>
                <w:rFonts w:cs="Arial"/>
                <w:b/>
                <w:color w:val="000000" w:themeColor="text1"/>
              </w:rPr>
              <w:t>Celkový maximálne dosiahnuteľný počet bodov                                                                                                            22</w:t>
            </w:r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77777777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t.j.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r w:rsidR="00DD6266" w:rsidRPr="004108F8">
        <w:rPr>
          <w:rFonts w:cs="Arial"/>
          <w:b/>
          <w:color w:val="000000" w:themeColor="text1"/>
        </w:rPr>
        <w:t>1</w:t>
      </w:r>
      <w:r w:rsidR="004108F8" w:rsidRPr="004108F8">
        <w:rPr>
          <w:rFonts w:cs="Arial"/>
          <w:b/>
          <w:color w:val="000000" w:themeColor="text1"/>
        </w:rPr>
        <w:t>4</w:t>
      </w:r>
      <w:r w:rsidR="00DD6266" w:rsidRPr="004108F8">
        <w:rPr>
          <w:rFonts w:cs="Arial"/>
          <w:b/>
          <w:color w:val="000000" w:themeColor="text1"/>
        </w:rPr>
        <w:t xml:space="preserve"> 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katabul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77777777" w:rsidR="00607288" w:rsidRPr="00A42D69" w:rsidRDefault="00126E8A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D626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77777777" w:rsidR="00607288" w:rsidRPr="00A42D69" w:rsidRDefault="00126E8A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D6266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77777777" w:rsidR="003B1FA9" w:rsidRPr="003958AB" w:rsidRDefault="003B1FA9" w:rsidP="00A654E1">
      <w:pPr>
        <w:pStyle w:val="Odstavecseseznamem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kritériá </w:t>
      </w:r>
      <w:r w:rsidRPr="003958AB">
        <w:rPr>
          <w:rFonts w:asciiTheme="minorHAnsi" w:hAnsiTheme="minorHAnsi"/>
          <w:lang w:val="sk-SK"/>
        </w:rPr>
        <w:t>sú:</w:t>
      </w:r>
    </w:p>
    <w:p w14:paraId="47DB316E" w14:textId="77777777" w:rsidR="003B1FA9" w:rsidRPr="005D0769" w:rsidRDefault="003B1FA9" w:rsidP="00A654E1">
      <w:pPr>
        <w:pStyle w:val="Odstavecseseznamem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</w:rPr>
      </w:pPr>
      <w:r w:rsidRPr="003958AB">
        <w:rPr>
          <w:rFonts w:asciiTheme="minorHAnsi" w:hAnsiTheme="minorHAnsi"/>
          <w:b/>
          <w:bCs/>
          <w:lang w:val="sk-SK"/>
        </w:rPr>
        <w:t>Hodnota</w:t>
      </w:r>
      <w:r w:rsidRPr="005D0769">
        <w:rPr>
          <w:rFonts w:asciiTheme="minorHAnsi" w:hAnsiTheme="minorHAnsi"/>
          <w:b/>
          <w:bCs/>
        </w:rPr>
        <w:t xml:space="preserve"> Value for Money,</w:t>
      </w:r>
    </w:p>
    <w:p w14:paraId="3F043083" w14:textId="77777777" w:rsidR="005D0769" w:rsidRDefault="005D0769" w:rsidP="005D0769">
      <w:pPr>
        <w:jc w:val="both"/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3827"/>
        <w:gridCol w:w="3685"/>
        <w:gridCol w:w="2562"/>
        <w:gridCol w:w="4526"/>
      </w:tblGrid>
      <w:tr w:rsidR="005D0769" w:rsidRPr="004A2B30" w14:paraId="332E8CD2" w14:textId="77777777" w:rsidTr="00AB3EF1">
        <w:trPr>
          <w:trHeight w:val="474"/>
        </w:trPr>
        <w:tc>
          <w:tcPr>
            <w:tcW w:w="3827" w:type="dxa"/>
            <w:shd w:val="clear" w:color="auto" w:fill="9CC2E5" w:themeFill="accent1" w:themeFillTint="99"/>
            <w:vAlign w:val="center"/>
          </w:tcPr>
          <w:p w14:paraId="1EC5EC7B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2A0DEAD3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2562" w:type="dxa"/>
            <w:shd w:val="clear" w:color="auto" w:fill="9CC2E5" w:themeFill="accent1" w:themeFillTint="99"/>
            <w:vAlign w:val="center"/>
          </w:tcPr>
          <w:p w14:paraId="72F666B5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4526" w:type="dxa"/>
            <w:shd w:val="clear" w:color="auto" w:fill="9CC2E5" w:themeFill="accent1" w:themeFillTint="99"/>
            <w:vAlign w:val="center"/>
          </w:tcPr>
          <w:p w14:paraId="71CF2796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5D0769" w:rsidRPr="004A2B30" w14:paraId="74382539" w14:textId="77777777" w:rsidTr="00AB3EF1">
        <w:tc>
          <w:tcPr>
            <w:tcW w:w="3827" w:type="dxa"/>
            <w:vAlign w:val="center"/>
          </w:tcPr>
          <w:p w14:paraId="1BDD1A59" w14:textId="77777777" w:rsidR="005D0769" w:rsidRPr="004A2B30" w:rsidRDefault="005D0769" w:rsidP="00AB3EF1">
            <w:pPr>
              <w:rPr>
                <w:rFonts w:cstheme="minorHAnsi"/>
              </w:rPr>
            </w:pPr>
            <w:r w:rsidRPr="004A2B30">
              <w:rPr>
                <w:rFonts w:cstheme="minorHAnsi"/>
              </w:rPr>
              <w:t>A.1 Podpora podnikania a inovácií</w:t>
            </w:r>
          </w:p>
        </w:tc>
        <w:tc>
          <w:tcPr>
            <w:tcW w:w="3685" w:type="dxa"/>
            <w:vAlign w:val="center"/>
          </w:tcPr>
          <w:p w14:paraId="0C489BCE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A104 Počet vytvorených pracovných miest.</w:t>
            </w:r>
          </w:p>
        </w:tc>
        <w:tc>
          <w:tcPr>
            <w:tcW w:w="2562" w:type="dxa"/>
            <w:vAlign w:val="center"/>
          </w:tcPr>
          <w:p w14:paraId="588DEEA6" w14:textId="77777777" w:rsidR="005D0769" w:rsidRPr="004A2B30" w:rsidRDefault="005D0769" w:rsidP="00AB3EF1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4526" w:type="dxa"/>
            <w:vAlign w:val="center"/>
          </w:tcPr>
          <w:p w14:paraId="580934B7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28F8E642" w14:textId="77777777" w:rsidR="005D0769" w:rsidRPr="005D0769" w:rsidRDefault="005D0769" w:rsidP="005D0769">
      <w:pPr>
        <w:jc w:val="both"/>
      </w:pPr>
    </w:p>
    <w:p w14:paraId="6FA630D7" w14:textId="77777777" w:rsidR="003B1FA9" w:rsidRPr="003958AB" w:rsidRDefault="003B1FA9" w:rsidP="00A654E1">
      <w:pPr>
        <w:pStyle w:val="Odstavecseseznamem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  <w:lang w:val="sk-SK"/>
        </w:rPr>
      </w:pPr>
      <w:r w:rsidRPr="003958AB">
        <w:rPr>
          <w:rFonts w:asciiTheme="minorHAnsi" w:hAnsiTheme="minorHAnsi"/>
          <w:b/>
          <w:bCs/>
          <w:lang w:val="sk-SK"/>
        </w:rPr>
        <w:t>Posúdenie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vplyvu a dopadu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projektu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na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plnenie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stratégi</w:t>
      </w:r>
      <w:r w:rsidR="00157279" w:rsidRPr="003958AB">
        <w:rPr>
          <w:rFonts w:asciiTheme="minorHAnsi" w:hAnsiTheme="minorHAnsi"/>
          <w:b/>
          <w:bCs/>
          <w:lang w:val="sk-SK"/>
        </w:rPr>
        <w:t>e</w:t>
      </w:r>
      <w:r w:rsidRPr="003958AB">
        <w:rPr>
          <w:rFonts w:asciiTheme="minorHAnsi" w:hAnsiTheme="minorHAnsi"/>
          <w:b/>
          <w:bCs/>
          <w:lang w:val="sk-SK"/>
        </w:rPr>
        <w:t xml:space="preserve"> CLLD,</w:t>
      </w:r>
    </w:p>
    <w:p w14:paraId="55AC9127" w14:textId="77777777" w:rsidR="003B1FA9" w:rsidRPr="003958AB" w:rsidRDefault="003B1FA9" w:rsidP="00A654E1">
      <w:pPr>
        <w:pStyle w:val="Odstavecseseznamem"/>
        <w:ind w:left="1701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Toto rozlišovacie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kritérium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sa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aplikuje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jedine v prípadoch, ak aplikácia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na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základe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 xml:space="preserve">hodnoty </w:t>
      </w:r>
      <w:proofErr w:type="spellStart"/>
      <w:r w:rsidRPr="003958AB">
        <w:rPr>
          <w:rFonts w:asciiTheme="minorHAnsi" w:hAnsiTheme="minorHAnsi"/>
          <w:lang w:val="sk-SK"/>
        </w:rPr>
        <w:t>value</w:t>
      </w:r>
      <w:proofErr w:type="spellEnd"/>
      <w:r w:rsidRPr="003958AB">
        <w:rPr>
          <w:rFonts w:asciiTheme="minorHAnsi" w:hAnsiTheme="minorHAnsi"/>
          <w:lang w:val="sk-SK"/>
        </w:rPr>
        <w:t xml:space="preserve"> </w:t>
      </w:r>
      <w:proofErr w:type="spellStart"/>
      <w:r w:rsidRPr="003958AB">
        <w:rPr>
          <w:rFonts w:asciiTheme="minorHAnsi" w:hAnsiTheme="minorHAnsi"/>
          <w:lang w:val="sk-SK"/>
        </w:rPr>
        <w:t>for</w:t>
      </w:r>
      <w:proofErr w:type="spellEnd"/>
      <w:r w:rsidRPr="003958AB">
        <w:rPr>
          <w:rFonts w:asciiTheme="minorHAnsi" w:hAnsiTheme="minorHAnsi"/>
          <w:lang w:val="sk-SK"/>
        </w:rPr>
        <w:t xml:space="preserve"> </w:t>
      </w:r>
      <w:proofErr w:type="spellStart"/>
      <w:r w:rsidRPr="003958AB">
        <w:rPr>
          <w:rFonts w:asciiTheme="minorHAnsi" w:hAnsiTheme="minorHAnsi"/>
          <w:lang w:val="sk-SK"/>
        </w:rPr>
        <w:t>money</w:t>
      </w:r>
      <w:proofErr w:type="spellEnd"/>
      <w:r w:rsidRPr="003958AB">
        <w:rPr>
          <w:rFonts w:asciiTheme="minorHAnsi" w:hAnsiTheme="minorHAnsi"/>
          <w:lang w:val="sk-SK"/>
        </w:rPr>
        <w:t xml:space="preserve"> neurčila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konečné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poradie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žiadostí o príspevok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na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hranici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alokácie.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Toto rozlišovacie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kritérium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aplikuje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výberová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komisia MAS.</w:t>
      </w:r>
    </w:p>
    <w:sectPr w:rsidR="003B1FA9" w:rsidRPr="003958AB" w:rsidSect="00F465EB">
      <w:headerReference w:type="first" r:id="rId8"/>
      <w:footerReference w:type="first" r:id="rId9"/>
      <w:pgSz w:w="16838" w:h="11906" w:orient="landscape"/>
      <w:pgMar w:top="993" w:right="720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5E7C6" w14:textId="77777777" w:rsidR="00126E8A" w:rsidRDefault="00126E8A" w:rsidP="006447D5">
      <w:pPr>
        <w:spacing w:after="0" w:line="240" w:lineRule="auto"/>
      </w:pPr>
      <w:r>
        <w:separator/>
      </w:r>
    </w:p>
  </w:endnote>
  <w:endnote w:type="continuationSeparator" w:id="0">
    <w:p w14:paraId="73A96BD1" w14:textId="77777777" w:rsidR="00126E8A" w:rsidRDefault="00126E8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B897A" w14:textId="47FF6334" w:rsidR="00041014" w:rsidRDefault="00FB34D6" w:rsidP="00041014">
    <w:pPr>
      <w:pStyle w:val="Zpat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43B9BFC9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447B74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4B692203" w:rsidR="00041014" w:rsidRPr="00041014" w:rsidRDefault="00041014" w:rsidP="00041014">
    <w:pPr>
      <w:pStyle w:val="Zpat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17233C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F6217" w14:textId="77777777" w:rsidR="00126E8A" w:rsidRDefault="00126E8A" w:rsidP="006447D5">
      <w:pPr>
        <w:spacing w:after="0" w:line="240" w:lineRule="auto"/>
      </w:pPr>
      <w:r>
        <w:separator/>
      </w:r>
    </w:p>
  </w:footnote>
  <w:footnote w:type="continuationSeparator" w:id="0">
    <w:p w14:paraId="5FF3CB36" w14:textId="77777777" w:rsidR="00126E8A" w:rsidRDefault="00126E8A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C5EE6" w14:textId="3C806070" w:rsidR="00A70827" w:rsidRDefault="00D42EE8" w:rsidP="00A70827">
    <w:pPr>
      <w:ind w:left="2832" w:firstLine="708"/>
    </w:pPr>
    <w:r>
      <w:t xml:space="preserve">                                                                                                                                                          </w:t>
    </w:r>
    <w:r w:rsidRPr="00D42EE8">
      <w:t xml:space="preserve">Príloha č. 4 výzvy – Kritériá na výber projektov </w:t>
    </w:r>
  </w:p>
  <w:p w14:paraId="4FE15440" w14:textId="66CF4539" w:rsidR="00E5263D" w:rsidRPr="00A70827" w:rsidRDefault="00FB34D6" w:rsidP="00F465EB">
    <w:pPr>
      <w:pStyle w:val="Zhlav"/>
      <w:ind w:firstLine="3544"/>
      <w:rPr>
        <w:rFonts w:ascii="Arial Narrow" w:hAnsi="Arial Narrow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5BB7C35" wp14:editId="5D3B962E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3137F8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</w:p>
  <w:p w14:paraId="126A0C05" w14:textId="10C38D68" w:rsidR="00E5263D" w:rsidRPr="001D5D3D" w:rsidRDefault="00F465EB" w:rsidP="00F465EB">
    <w:pPr>
      <w:pStyle w:val="Zhlav"/>
      <w:tabs>
        <w:tab w:val="clear" w:pos="4680"/>
        <w:tab w:val="clear" w:pos="9360"/>
        <w:tab w:val="left" w:pos="6096"/>
        <w:tab w:val="right" w:pos="13183"/>
      </w:tabs>
      <w:ind w:right="4483" w:firstLine="1134"/>
      <w:rPr>
        <w:rFonts w:ascii="Arial Narrow" w:hAnsi="Arial Narrow" w:cs="Arial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7B1B19E7" wp14:editId="0157A19B">
          <wp:simplePos x="0" y="0"/>
          <wp:positionH relativeFrom="column">
            <wp:posOffset>2660650</wp:posOffset>
          </wp:positionH>
          <wp:positionV relativeFrom="paragraph">
            <wp:posOffset>107315</wp:posOffset>
          </wp:positionV>
          <wp:extent cx="664845" cy="647700"/>
          <wp:effectExtent l="0" t="0" r="1905" b="0"/>
          <wp:wrapTight wrapText="bothSides">
            <wp:wrapPolygon edited="0">
              <wp:start x="2476" y="0"/>
              <wp:lineTo x="2476" y="10165"/>
              <wp:lineTo x="0" y="15247"/>
              <wp:lineTo x="0" y="19694"/>
              <wp:lineTo x="4951" y="20965"/>
              <wp:lineTo x="16092" y="20965"/>
              <wp:lineTo x="21043" y="19059"/>
              <wp:lineTo x="21043" y="15247"/>
              <wp:lineTo x="18567" y="10165"/>
              <wp:lineTo x="18567" y="0"/>
              <wp:lineTo x="2476" y="0"/>
            </wp:wrapPolygon>
          </wp:wrapTight>
          <wp:docPr id="11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7279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570F6242" wp14:editId="32EA1FD1">
          <wp:simplePos x="0" y="0"/>
          <wp:positionH relativeFrom="column">
            <wp:posOffset>812800</wp:posOffset>
          </wp:positionH>
          <wp:positionV relativeFrom="paragraph">
            <wp:posOffset>50165</wp:posOffset>
          </wp:positionV>
          <wp:extent cx="704850" cy="691515"/>
          <wp:effectExtent l="0" t="0" r="0" b="0"/>
          <wp:wrapNone/>
          <wp:docPr id="10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2498B993" wp14:editId="7817B47D">
          <wp:simplePos x="0" y="0"/>
          <wp:positionH relativeFrom="column">
            <wp:posOffset>7341235</wp:posOffset>
          </wp:positionH>
          <wp:positionV relativeFrom="paragraph">
            <wp:posOffset>303530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09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334C9E">
      <w:rPr>
        <w:rFonts w:ascii="Arial Narrow" w:hAnsi="Arial Narrow" w:cs="Arial"/>
        <w:sz w:val="20"/>
      </w:rPr>
      <w:tab/>
    </w:r>
    <w:r>
      <w:rPr>
        <w:rFonts w:ascii="Arial Narrow" w:hAnsi="Arial Narrow" w:cs="Arial"/>
        <w:noProof/>
        <w:sz w:val="20"/>
      </w:rPr>
      <w:drawing>
        <wp:inline distT="0" distB="0" distL="0" distR="0" wp14:anchorId="4C2EB19D" wp14:editId="1ECE0B96">
          <wp:extent cx="2725096" cy="819710"/>
          <wp:effectExtent l="0" t="0" r="0" b="0"/>
          <wp:docPr id="111" name="Obrázek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0913" cy="851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8"/>
  </w:num>
  <w:num w:numId="5">
    <w:abstractNumId w:val="29"/>
  </w:num>
  <w:num w:numId="6">
    <w:abstractNumId w:val="7"/>
  </w:num>
  <w:num w:numId="7">
    <w:abstractNumId w:val="26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5"/>
  </w:num>
  <w:num w:numId="14">
    <w:abstractNumId w:val="21"/>
  </w:num>
  <w:num w:numId="15">
    <w:abstractNumId w:val="13"/>
  </w:num>
  <w:num w:numId="16">
    <w:abstractNumId w:val="8"/>
  </w:num>
  <w:num w:numId="17">
    <w:abstractNumId w:val="18"/>
  </w:num>
  <w:num w:numId="18">
    <w:abstractNumId w:val="27"/>
  </w:num>
  <w:num w:numId="19">
    <w:abstractNumId w:val="23"/>
  </w:num>
  <w:num w:numId="20">
    <w:abstractNumId w:val="2"/>
  </w:num>
  <w:num w:numId="21">
    <w:abstractNumId w:val="1"/>
  </w:num>
  <w:num w:numId="22">
    <w:abstractNumId w:val="31"/>
  </w:num>
  <w:num w:numId="23">
    <w:abstractNumId w:val="6"/>
  </w:num>
  <w:num w:numId="24">
    <w:abstractNumId w:val="31"/>
  </w:num>
  <w:num w:numId="25">
    <w:abstractNumId w:val="1"/>
  </w:num>
  <w:num w:numId="26">
    <w:abstractNumId w:val="6"/>
  </w:num>
  <w:num w:numId="27">
    <w:abstractNumId w:val="5"/>
  </w:num>
  <w:num w:numId="28">
    <w:abstractNumId w:val="24"/>
  </w:num>
  <w:num w:numId="29">
    <w:abstractNumId w:val="22"/>
  </w:num>
  <w:num w:numId="30">
    <w:abstractNumId w:val="30"/>
  </w:num>
  <w:num w:numId="31">
    <w:abstractNumId w:val="10"/>
  </w:num>
  <w:num w:numId="32">
    <w:abstractNumId w:val="9"/>
  </w:num>
  <w:num w:numId="33">
    <w:abstractNumId w:val="19"/>
  </w:num>
  <w:num w:numId="34">
    <w:abstractNumId w:val="15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6E8A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233C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7D90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58AB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20B5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16946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667BC"/>
    <w:rsid w:val="0057380A"/>
    <w:rsid w:val="0057652E"/>
    <w:rsid w:val="00581A45"/>
    <w:rsid w:val="00581C5F"/>
    <w:rsid w:val="0058236D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257F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2EE8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24440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5E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4D6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5A71"/>
  </w:style>
  <w:style w:type="paragraph" w:styleId="Nadpis1">
    <w:name w:val="heading 1"/>
    <w:basedOn w:val="Normln"/>
    <w:next w:val="Normln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aliases w:val="body,Odsek zoznamu2,List Paragraph,Odstavec se seznamem1"/>
    <w:basedOn w:val="Normln"/>
    <w:link w:val="Odstavecseseznamem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tavecseseznamemChar">
    <w:name w:val="Odstavec se seznamem Char"/>
    <w:aliases w:val="body Char,Odsek zoznamu2 Char,List Paragraph Char,Odstavec se seznamem1 Char"/>
    <w:link w:val="Odstavecseseznamem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">
    <w:name w:val="annotation reference"/>
    <w:basedOn w:val="Standardnpsmoodstavce"/>
    <w:uiPriority w:val="99"/>
    <w:unhideWhenUsed/>
    <w:rsid w:val="004B5B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5B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5B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podarou">
    <w:name w:val="footnote text"/>
    <w:aliases w:val="Text poznámky pod čiarou 007,Text poznámky pod eiarou 007,_Poznámka pod čiarou,Text poznámky pod èiarou 007"/>
    <w:basedOn w:val="Normln"/>
    <w:link w:val="Textpoznpod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"/>
    <w:basedOn w:val="Standardnpsmoodstavce"/>
    <w:link w:val="Textpoznpod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Znakapoznpod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web">
    <w:name w:val="Normal (Web)"/>
    <w:basedOn w:val="Normln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hlav">
    <w:name w:val="header"/>
    <w:basedOn w:val="Normln"/>
    <w:link w:val="Zhlav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4BB6"/>
  </w:style>
  <w:style w:type="paragraph" w:styleId="Zpat">
    <w:name w:val="footer"/>
    <w:basedOn w:val="Normln"/>
    <w:link w:val="Zpat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4BB6"/>
  </w:style>
  <w:style w:type="table" w:customStyle="1" w:styleId="TableGrid1">
    <w:name w:val="Table Grid1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tabulka"/>
    <w:next w:val="Mkatabul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tabulka"/>
    <w:next w:val="Mkatabul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3B9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9662C0"/>
    <w:rPr>
      <w:color w:val="808080"/>
    </w:rPr>
  </w:style>
  <w:style w:type="paragraph" w:styleId="Revize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4A2"/>
    <w:rsid w:val="00163B11"/>
    <w:rsid w:val="0021149F"/>
    <w:rsid w:val="00212C3B"/>
    <w:rsid w:val="00547BCF"/>
    <w:rsid w:val="005A4146"/>
    <w:rsid w:val="006B3B1E"/>
    <w:rsid w:val="00961741"/>
    <w:rsid w:val="00994897"/>
    <w:rsid w:val="00A73477"/>
    <w:rsid w:val="00AD089D"/>
    <w:rsid w:val="00B20F1E"/>
    <w:rsid w:val="00B874A2"/>
    <w:rsid w:val="00BB08B9"/>
    <w:rsid w:val="00BD4DD8"/>
    <w:rsid w:val="00C7603E"/>
    <w:rsid w:val="00C82FD4"/>
    <w:rsid w:val="00CA0D69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7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67B17-1947-4A46-8423-56757FBF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2019-12-19T11:34:00Z</dcterms:created>
  <dcterms:modified xsi:type="dcterms:W3CDTF">2020-10-09T10:38:00Z</dcterms:modified>
</cp:coreProperties>
</file>