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08B064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  <w:bookmarkStart w:id="1" w:name="_GoBack"/>
      <w:bookmarkEnd w:id="1"/>
    </w:p>
    <w:bookmarkEnd w:id="0"/>
    <w:p w14:paraId="0363E1B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D801B4" w14:textId="77777777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5EC61B66" w14:textId="4FA00979" w:rsidR="00334C9E" w:rsidRDefault="00CC1488" w:rsidP="00CC1488">
      <w:pPr>
        <w:tabs>
          <w:tab w:val="left" w:pos="14400"/>
        </w:tabs>
        <w:spacing w:after="120"/>
        <w:jc w:val="both"/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tab/>
      </w: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757C2C75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115FD0E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7399FC97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334C9E" w:rsidRPr="00A42D69" w14:paraId="50119D08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37C26B3B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38989179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334C9E" w:rsidRPr="00A42D69" w14:paraId="5CBBB7C0" w14:textId="77777777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EC22016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0855C037" w14:textId="77777777" w:rsidR="00334C9E" w:rsidRPr="00A42D69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1CF46BEC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28851C50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59C018E" w14:textId="0CD52694" w:rsidR="00AD4FD2" w:rsidRPr="00A42D69" w:rsidRDefault="009C0CBA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17439E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AD4FD2" w:rsidRPr="00A42D69" w14:paraId="0AEE79A6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67DCED36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1851E77" w14:textId="77777777" w:rsidR="00AD4FD2" w:rsidRPr="00A42D69" w:rsidRDefault="00157279" w:rsidP="00AD4FD2">
            <w:pPr>
              <w:spacing w:before="120" w:after="120"/>
              <w:jc w:val="both"/>
            </w:pPr>
            <w:r>
              <w:rPr>
                <w:i/>
              </w:rPr>
              <w:t>Občianske združenie Dukla</w:t>
            </w:r>
          </w:p>
        </w:tc>
      </w:tr>
      <w:tr w:rsidR="00AD4FD2" w:rsidRPr="00A42D69" w14:paraId="70078AD0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9BD948A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  <w:r w:rsidR="00C24B2C">
              <w:fldChar w:fldCharType="begin"/>
            </w:r>
            <w:r w:rsidR="00C24B2C">
              <w:instrText xml:space="preserve"> NOTEREF _Ref496436595 \h  \* MERGEFORMAT </w:instrText>
            </w:r>
            <w:r w:rsidR="00C24B2C">
              <w:fldChar w:fldCharType="separate"/>
            </w:r>
            <w:r w:rsidRPr="00C63419">
              <w:t>2</w:t>
            </w:r>
            <w:r w:rsidR="00C24B2C"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8F87E05" w14:textId="42D1BA8F" w:rsidR="00AD4FD2" w:rsidRPr="00A42D69" w:rsidRDefault="009C0CBA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396512">
                  <w:rPr>
                    <w:rFonts w:cs="Arial"/>
                    <w:sz w:val="20"/>
                  </w:rPr>
                  <w:t>B3 Nákup vozdiel spoločnej dopravy osôb</w:t>
                </w:r>
              </w:sdtContent>
            </w:sdt>
          </w:p>
        </w:tc>
      </w:tr>
    </w:tbl>
    <w:p w14:paraId="6C653749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0206D0C0" w14:textId="77777777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643"/>
        <w:gridCol w:w="2354"/>
        <w:gridCol w:w="4635"/>
        <w:gridCol w:w="1530"/>
        <w:gridCol w:w="1431"/>
        <w:gridCol w:w="4795"/>
      </w:tblGrid>
      <w:tr w:rsidR="009459EB" w:rsidRPr="00334C9E" w14:paraId="04B13485" w14:textId="77777777" w:rsidTr="00DE148F">
        <w:trPr>
          <w:trHeight w:val="397"/>
          <w:tblHeader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A831883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proofErr w:type="spellStart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P.č</w:t>
            </w:r>
            <w:proofErr w:type="spellEnd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2502D5C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Kritérium</w:t>
            </w:r>
          </w:p>
        </w:tc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8E9161D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Predmet hodnotenia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1021B64" w14:textId="77777777" w:rsidR="009459EB" w:rsidRPr="00334C9E" w:rsidRDefault="009459EB" w:rsidP="00D114FB">
            <w:pPr>
              <w:widowControl w:val="0"/>
              <w:ind w:left="34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Typ kritéria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8E1C8C1" w14:textId="77777777" w:rsidR="009459EB" w:rsidRPr="00334C9E" w:rsidRDefault="009459EB" w:rsidP="00D114FB">
            <w:pPr>
              <w:widowControl w:val="0"/>
              <w:ind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Hodnotenie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8DF9704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Spôsob aplikácie hodnotiaceho kritéria</w:t>
            </w:r>
          </w:p>
        </w:tc>
      </w:tr>
      <w:tr w:rsidR="009459EB" w:rsidRPr="00334C9E" w14:paraId="10139551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D389169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1.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E2F1A60" w14:textId="77777777" w:rsidR="009459EB" w:rsidRPr="00334C9E" w:rsidRDefault="009459EB" w:rsidP="00DE148F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 xml:space="preserve">Príspevok navrhovaného projektu k cieľom a výsledkom IROP a </w:t>
            </w:r>
            <w:r w:rsidR="00DE148F">
              <w:rPr>
                <w:rFonts w:asciiTheme="minorHAnsi" w:hAnsiTheme="minorHAnsi" w:cs="Arial"/>
                <w:b/>
                <w:bCs/>
                <w:color w:val="000000" w:themeColor="text1"/>
              </w:rPr>
              <w:t>CLLD</w:t>
            </w:r>
          </w:p>
        </w:tc>
      </w:tr>
      <w:tr w:rsidR="00976721" w:rsidRPr="00334C9E" w14:paraId="4836E2D1" w14:textId="77777777" w:rsidTr="00DE148F">
        <w:trPr>
          <w:trHeight w:val="57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3FFFE" w14:textId="77777777" w:rsidR="00976721" w:rsidRPr="00976721" w:rsidRDefault="00976721" w:rsidP="00976721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76721">
              <w:rPr>
                <w:rFonts w:asciiTheme="minorHAnsi" w:hAnsiTheme="minorHAnsi" w:cs="Arial"/>
                <w:bCs/>
              </w:rPr>
              <w:t>1.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09C9F" w14:textId="7C71824E" w:rsidR="00976721" w:rsidRPr="00976721" w:rsidRDefault="00976721" w:rsidP="00976721">
            <w:pPr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Súlad projektu </w:t>
            </w:r>
            <w:r w:rsidR="00526387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            </w:t>
            </w: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s programovou stratégiou IROP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6870" w14:textId="77777777" w:rsidR="00976721" w:rsidRPr="00976721" w:rsidRDefault="00976721" w:rsidP="00976721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Posudzuje sa súlad projektu s programovou stratégiou IROP, prioritnou osou č. 5 – Miestny rozvoj vedený komunitou, </w:t>
            </w:r>
            <w:proofErr w:type="spellStart"/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t.j</w:t>
            </w:r>
            <w:proofErr w:type="spellEnd"/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. súlad s:</w:t>
            </w:r>
          </w:p>
          <w:p w14:paraId="3F146103" w14:textId="77777777" w:rsidR="00976721" w:rsidRPr="00976721" w:rsidRDefault="00976721" w:rsidP="00976721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0BDA7F25" w14:textId="292439DA" w:rsidR="00976721" w:rsidRPr="003958AB" w:rsidRDefault="00526387" w:rsidP="0052638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292" w:hanging="283"/>
              <w:rPr>
                <w:rFonts w:eastAsia="Times New Roman" w:cs="Arial"/>
                <w:bCs/>
                <w:lang w:val="sk-SK" w:eastAsia="sk-SK"/>
              </w:rPr>
            </w:pPr>
            <w:r>
              <w:rPr>
                <w:rFonts w:eastAsia="Times New Roman" w:cs="Arial"/>
                <w:bCs/>
                <w:lang w:val="sk-SK" w:eastAsia="sk-SK"/>
              </w:rPr>
              <w:t>o</w:t>
            </w:r>
            <w:r w:rsidR="00976721" w:rsidRPr="003958AB">
              <w:rPr>
                <w:rFonts w:eastAsia="Times New Roman" w:cs="Arial"/>
                <w:bCs/>
                <w:lang w:val="sk-SK" w:eastAsia="sk-SK"/>
              </w:rPr>
              <w:t>čakávanými</w:t>
            </w:r>
            <w:r w:rsidR="00157279" w:rsidRPr="003958AB">
              <w:rPr>
                <w:rFonts w:eastAsia="Times New Roman" w:cs="Arial"/>
                <w:bCs/>
                <w:lang w:val="sk-SK" w:eastAsia="sk-SK"/>
              </w:rPr>
              <w:t xml:space="preserve">  </w:t>
            </w:r>
            <w:r w:rsidR="00976721" w:rsidRPr="003958AB">
              <w:rPr>
                <w:rFonts w:eastAsia="Times New Roman" w:cs="Arial"/>
                <w:bCs/>
                <w:lang w:val="sk-SK" w:eastAsia="sk-SK"/>
              </w:rPr>
              <w:t>výsledkami,</w:t>
            </w:r>
          </w:p>
          <w:p w14:paraId="584C53C1" w14:textId="77777777" w:rsidR="00976721" w:rsidRPr="00976721" w:rsidRDefault="00976721" w:rsidP="009F0472">
            <w:pPr>
              <w:pStyle w:val="Odsekzoznamu"/>
              <w:numPr>
                <w:ilvl w:val="0"/>
                <w:numId w:val="35"/>
              </w:numPr>
              <w:spacing w:after="0" w:line="256" w:lineRule="auto"/>
              <w:ind w:left="292" w:hanging="283"/>
              <w:rPr>
                <w:rFonts w:eastAsia="Times New Roman" w:cs="Arial"/>
                <w:bCs/>
                <w:color w:val="000000" w:themeColor="text1"/>
              </w:rPr>
            </w:pPr>
            <w:proofErr w:type="spellStart"/>
            <w:proofErr w:type="gramStart"/>
            <w:r w:rsidRPr="00976721">
              <w:rPr>
                <w:rFonts w:eastAsia="Times New Roman" w:cs="Arial"/>
                <w:bCs/>
                <w:lang w:eastAsia="sk-SK"/>
              </w:rPr>
              <w:t>definovanými</w:t>
            </w:r>
            <w:proofErr w:type="spellEnd"/>
            <w:proofErr w:type="gramEnd"/>
            <w:r w:rsidRPr="00976721">
              <w:rPr>
                <w:rFonts w:eastAsia="Times New Roman" w:cs="Arial"/>
                <w:bCs/>
                <w:lang w:eastAsia="sk-SK"/>
              </w:rPr>
              <w:t xml:space="preserve"> </w:t>
            </w:r>
            <w:proofErr w:type="spellStart"/>
            <w:r w:rsidRPr="00976721">
              <w:rPr>
                <w:rFonts w:eastAsia="Times New Roman" w:cs="Arial"/>
                <w:bCs/>
                <w:lang w:eastAsia="sk-SK"/>
              </w:rPr>
              <w:t>oprávnenými</w:t>
            </w:r>
            <w:proofErr w:type="spellEnd"/>
            <w:r w:rsidRPr="00976721">
              <w:rPr>
                <w:rFonts w:eastAsia="Times New Roman" w:cs="Arial"/>
                <w:bCs/>
                <w:lang w:eastAsia="sk-SK"/>
              </w:rPr>
              <w:t xml:space="preserve"> </w:t>
            </w:r>
            <w:proofErr w:type="spellStart"/>
            <w:r w:rsidRPr="00976721">
              <w:rPr>
                <w:rFonts w:eastAsia="Times New Roman" w:cs="Arial"/>
                <w:bCs/>
                <w:lang w:eastAsia="sk-SK"/>
              </w:rPr>
              <w:t>aktivitami</w:t>
            </w:r>
            <w:proofErr w:type="spellEnd"/>
            <w:r w:rsidRPr="00976721">
              <w:rPr>
                <w:rFonts w:eastAsia="Times New Roman" w:cs="Arial"/>
                <w:bCs/>
                <w:lang w:eastAsia="sk-SK"/>
              </w:rPr>
              <w:t>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5FE7D" w14:textId="77777777" w:rsidR="00976721" w:rsidRPr="00976721" w:rsidRDefault="00976721" w:rsidP="00976721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0C00D" w14:textId="77777777" w:rsidR="00976721" w:rsidRPr="00976721" w:rsidRDefault="00976721" w:rsidP="00976721">
            <w:pPr>
              <w:widowControl w:val="0"/>
              <w:jc w:val="center"/>
              <w:rPr>
                <w:rFonts w:asciiTheme="minorHAnsi" w:eastAsia="Helvetica" w:hAnsiTheme="minorHAnsi"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486E0" w14:textId="77777777" w:rsidR="00976721" w:rsidRPr="00976721" w:rsidRDefault="00976721" w:rsidP="009F0472">
            <w:pPr>
              <w:jc w:val="both"/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Zameranie projektu je v súlade s programovou stratégiou IROP.</w:t>
            </w:r>
          </w:p>
        </w:tc>
      </w:tr>
      <w:tr w:rsidR="00976721" w:rsidRPr="00334C9E" w14:paraId="59E9A91D" w14:textId="77777777" w:rsidTr="00DE148F">
        <w:trPr>
          <w:trHeight w:val="49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8428A" w14:textId="77777777" w:rsidR="00976721" w:rsidRPr="00976721" w:rsidRDefault="00976721" w:rsidP="00976721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DA76F" w14:textId="77777777" w:rsidR="00976721" w:rsidRPr="00976721" w:rsidRDefault="00976721" w:rsidP="00976721">
            <w:pPr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D3E8A" w14:textId="77777777" w:rsidR="00976721" w:rsidRPr="00976721" w:rsidRDefault="00976721" w:rsidP="00976721">
            <w:pPr>
              <w:rPr>
                <w:rFonts w:asciiTheme="minorHAnsi" w:eastAsia="Times New Roman" w:hAnsiTheme="minorHAnsi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51F94" w14:textId="77777777" w:rsidR="00976721" w:rsidRPr="00976721" w:rsidRDefault="00976721" w:rsidP="00976721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95CBC" w14:textId="77777777" w:rsidR="00976721" w:rsidRPr="00976721" w:rsidRDefault="00976721" w:rsidP="00976721">
            <w:pPr>
              <w:widowControl w:val="0"/>
              <w:jc w:val="center"/>
              <w:rPr>
                <w:rFonts w:asciiTheme="minorHAnsi" w:hAnsiTheme="minorHAnsi"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78EAF" w14:textId="77777777" w:rsidR="00976721" w:rsidRPr="00976721" w:rsidRDefault="00976721" w:rsidP="009F0472">
            <w:pPr>
              <w:jc w:val="both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Zameranie projektu nie je v súlade s programovou stratégiou IROP.</w:t>
            </w:r>
          </w:p>
        </w:tc>
      </w:tr>
      <w:tr w:rsidR="00976721" w:rsidRPr="00334C9E" w14:paraId="5EC4ECC7" w14:textId="77777777" w:rsidTr="00D028D9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0999B2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cs="Arial"/>
                <w:bCs/>
              </w:rPr>
              <w:t>2.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5A2B8A" w14:textId="77777777" w:rsidR="00976721" w:rsidRPr="00976721" w:rsidRDefault="00976721" w:rsidP="00976721">
            <w:pPr>
              <w:rPr>
                <w:rFonts w:eastAsia="Helvetica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Súlad projektu so stratégiou CLLD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4519EF" w14:textId="77777777" w:rsidR="00976721" w:rsidRPr="00976721" w:rsidRDefault="00976721" w:rsidP="00976721">
            <w:pPr>
              <w:rPr>
                <w:rFonts w:eastAsia="Times New Roman" w:cs="Arial"/>
                <w:bCs/>
                <w:color w:val="000000" w:themeColor="text1"/>
                <w:lang w:bidi="en-US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Posudzuje sa súlad projektu so Stratégiou CLLD.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00C6A2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10268" w14:textId="77777777" w:rsidR="00976721" w:rsidRPr="00976721" w:rsidRDefault="00976721" w:rsidP="00976721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6032E" w14:textId="77777777" w:rsidR="00976721" w:rsidRPr="00976721" w:rsidRDefault="00976721" w:rsidP="00976721">
            <w:pPr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Zameranie projektu je v súlade so stratégiou CLLD.</w:t>
            </w:r>
          </w:p>
        </w:tc>
      </w:tr>
      <w:tr w:rsidR="00976721" w:rsidRPr="00334C9E" w14:paraId="1E779B23" w14:textId="77777777" w:rsidTr="00D028D9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C6BCE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08BB0" w14:textId="77777777" w:rsidR="00976721" w:rsidRPr="00976721" w:rsidRDefault="00976721" w:rsidP="00976721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BAE37" w14:textId="77777777" w:rsidR="00976721" w:rsidRPr="00976721" w:rsidRDefault="00976721" w:rsidP="00976721">
            <w:pPr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72E33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43989" w14:textId="77777777" w:rsidR="00976721" w:rsidRPr="00976721" w:rsidRDefault="00976721" w:rsidP="00976721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022E6" w14:textId="77777777" w:rsidR="00976721" w:rsidRPr="00976721" w:rsidRDefault="00976721" w:rsidP="00976721">
            <w:pPr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Zameranie projektu nie je v súlade so stratégiou CLLD.</w:t>
            </w:r>
          </w:p>
        </w:tc>
      </w:tr>
      <w:tr w:rsidR="00976721" w:rsidRPr="00334C9E" w14:paraId="40E9D430" w14:textId="77777777" w:rsidTr="009F0472">
        <w:trPr>
          <w:trHeight w:val="98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874F6D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cs="Arial"/>
                <w:bCs/>
              </w:rPr>
              <w:t>3.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FEEDE6" w14:textId="77777777" w:rsidR="00976721" w:rsidRPr="00976721" w:rsidRDefault="00976721" w:rsidP="00976721">
            <w:pPr>
              <w:rPr>
                <w:rFonts w:eastAsia="Helvetica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Posúdenie </w:t>
            </w:r>
            <w:proofErr w:type="spellStart"/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inovatívnosti</w:t>
            </w:r>
            <w:proofErr w:type="spellEnd"/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F98093" w14:textId="77777777" w:rsidR="00976721" w:rsidRPr="00976721" w:rsidRDefault="00976721" w:rsidP="009F0472">
            <w:pPr>
              <w:spacing w:line="256" w:lineRule="auto"/>
              <w:contextualSpacing/>
              <w:jc w:val="both"/>
              <w:rPr>
                <w:rFonts w:asciiTheme="minorHAnsi" w:eastAsia="Times New Roman" w:hAnsiTheme="minorHAnsi" w:cs="Arial"/>
                <w:bCs/>
                <w:lang w:bidi="en-US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  <w:p w14:paraId="1EC65029" w14:textId="77777777" w:rsidR="00976721" w:rsidRPr="00976721" w:rsidRDefault="00976721" w:rsidP="009F0472">
            <w:pPr>
              <w:jc w:val="both"/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FDF6AF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D5D7D" w14:textId="77777777" w:rsidR="00976721" w:rsidRPr="00976721" w:rsidRDefault="00976721" w:rsidP="00976721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82395" w14:textId="77777777" w:rsidR="00976721" w:rsidRPr="00976721" w:rsidRDefault="00976721" w:rsidP="00976721">
            <w:pPr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Projekt má inovatívny charakter.</w:t>
            </w:r>
          </w:p>
        </w:tc>
      </w:tr>
      <w:tr w:rsidR="00976721" w:rsidRPr="00334C9E" w14:paraId="0CF78111" w14:textId="77777777" w:rsidTr="00364562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E03BA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1E05F" w14:textId="77777777" w:rsidR="00976721" w:rsidRPr="00976721" w:rsidRDefault="00976721" w:rsidP="00976721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96244" w14:textId="77777777" w:rsidR="00976721" w:rsidRPr="00976721" w:rsidRDefault="00976721" w:rsidP="00976721">
            <w:pPr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BCF07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210FE" w14:textId="77777777" w:rsidR="00976721" w:rsidRPr="00976721" w:rsidRDefault="00976721" w:rsidP="00976721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2A4C1" w14:textId="77777777" w:rsidR="00976721" w:rsidRPr="00976721" w:rsidRDefault="00976721" w:rsidP="00976721">
            <w:pPr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Projekt nemá inovatívny charakter.</w:t>
            </w:r>
          </w:p>
        </w:tc>
      </w:tr>
      <w:tr w:rsidR="0092263A" w:rsidRPr="00334C9E" w14:paraId="6CD322AB" w14:textId="77777777" w:rsidTr="00A461CA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2ECA41" w14:textId="035682E2" w:rsidR="0092263A" w:rsidRPr="00334C9E" w:rsidRDefault="00CC1488" w:rsidP="0092263A">
            <w:pPr>
              <w:jc w:val="center"/>
              <w:rPr>
                <w:rFonts w:cs="Arial"/>
                <w:color w:val="000000" w:themeColor="text1"/>
              </w:rPr>
            </w:pPr>
            <w:r w:rsidRPr="00CC1488">
              <w:rPr>
                <w:rFonts w:cs="Arial"/>
                <w:bCs/>
              </w:rPr>
              <w:t>4</w:t>
            </w:r>
            <w:r w:rsidR="0092263A" w:rsidRPr="00FF4937">
              <w:rPr>
                <w:rFonts w:cs="Arial"/>
                <w:b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120BCF" w14:textId="77777777" w:rsidR="0092263A" w:rsidRPr="0092263A" w:rsidRDefault="0092263A" w:rsidP="0092263A">
            <w:pPr>
              <w:rPr>
                <w:rFonts w:asciiTheme="minorHAnsi" w:eastAsia="Helvetica" w:hAnsiTheme="minorHAnsi" w:cs="Arial"/>
                <w:bCs/>
              </w:rPr>
            </w:pPr>
          </w:p>
          <w:p w14:paraId="395BE921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</w:rPr>
            </w:pPr>
            <w:r w:rsidRPr="0092263A">
              <w:rPr>
                <w:rFonts w:asciiTheme="minorHAnsi" w:hAnsiTheme="minorHAnsi" w:cs="Arial"/>
                <w:bCs/>
              </w:rPr>
              <w:t>Projekt má dostatočnú pridanú hodnotu pre územie</w:t>
            </w:r>
          </w:p>
          <w:p w14:paraId="160B643E" w14:textId="77777777" w:rsidR="0092263A" w:rsidRPr="0092263A" w:rsidRDefault="0092263A" w:rsidP="0092263A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115C6A" w14:textId="77777777" w:rsidR="0092263A" w:rsidRPr="0092263A" w:rsidRDefault="0092263A" w:rsidP="009F0472">
            <w:pPr>
              <w:jc w:val="both"/>
              <w:rPr>
                <w:rFonts w:asciiTheme="minorHAnsi" w:hAnsiTheme="minorHAnsi" w:cs="Arial"/>
                <w:bCs/>
              </w:rPr>
            </w:pPr>
            <w:r w:rsidRPr="0092263A">
              <w:rPr>
                <w:rFonts w:asciiTheme="minorHAnsi" w:hAnsiTheme="minorHAnsi" w:cs="Arial"/>
                <w:bCs/>
              </w:rPr>
              <w:t>Projekt má dostatočnú úroveň z hľadiska zabezpečenia komplexnosti služieb v území alebo z hľadiska jeho využiteľnosti v území</w:t>
            </w:r>
          </w:p>
          <w:p w14:paraId="0B1329B3" w14:textId="77777777" w:rsidR="0092263A" w:rsidRPr="0092263A" w:rsidRDefault="0092263A" w:rsidP="009F0472">
            <w:pPr>
              <w:jc w:val="both"/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336DAC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</w:rPr>
            </w:pPr>
          </w:p>
          <w:p w14:paraId="450361C9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</w:rPr>
            </w:pPr>
          </w:p>
          <w:p w14:paraId="2DCB3111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</w:rPr>
            </w:pPr>
          </w:p>
          <w:p w14:paraId="672612DE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</w:rPr>
            </w:pPr>
          </w:p>
          <w:p w14:paraId="3AAEC99B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</w:rPr>
            </w:pPr>
          </w:p>
          <w:p w14:paraId="5E791BEB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</w:rPr>
            </w:pPr>
            <w:r w:rsidRPr="0092263A">
              <w:rPr>
                <w:rFonts w:asciiTheme="minorHAnsi" w:hAnsiTheme="minorHAnsi" w:cs="Arial"/>
                <w:bCs/>
              </w:rPr>
              <w:t>Vylučovacie kritérium</w:t>
            </w:r>
          </w:p>
          <w:p w14:paraId="6730F3B0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</w:rPr>
            </w:pPr>
          </w:p>
          <w:p w14:paraId="5C01A7AA" w14:textId="77777777" w:rsidR="0092263A" w:rsidRPr="0092263A" w:rsidRDefault="0092263A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A00D8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</w:rPr>
            </w:pPr>
          </w:p>
          <w:p w14:paraId="374F4160" w14:textId="77777777" w:rsidR="0092263A" w:rsidRPr="0092263A" w:rsidRDefault="0092263A" w:rsidP="0092263A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2263A">
              <w:rPr>
                <w:rFonts w:asciiTheme="minorHAnsi" w:hAnsiTheme="minorHAnsi" w:cs="Arial"/>
                <w:bCs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BD0B8" w14:textId="77777777" w:rsidR="0092263A" w:rsidRPr="0092263A" w:rsidRDefault="0092263A" w:rsidP="009F0472">
            <w:pPr>
              <w:jc w:val="both"/>
              <w:rPr>
                <w:rFonts w:cs="Arial"/>
                <w:bCs/>
                <w:color w:val="000000" w:themeColor="text1"/>
              </w:rPr>
            </w:pPr>
            <w:r w:rsidRPr="0092263A">
              <w:rPr>
                <w:rFonts w:asciiTheme="minorHAnsi" w:hAnsiTheme="minorHAnsi" w:cs="Arial"/>
                <w:bCs/>
              </w:rPr>
              <w:t>Projekt má dostatočnú úroveň z hľadiska zabezpečenia komplexnosti služieb v území alebo z hľadiska jeho využiteľnosti, projekt nie je čiastkový a je možné pomenovať jeho reálny dopad na územie a ciele stratégie.</w:t>
            </w:r>
          </w:p>
        </w:tc>
      </w:tr>
      <w:tr w:rsidR="0092263A" w:rsidRPr="00334C9E" w14:paraId="075BCEE5" w14:textId="77777777" w:rsidTr="00A461CA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5F5D3" w14:textId="77777777" w:rsidR="0092263A" w:rsidRPr="00334C9E" w:rsidRDefault="0092263A" w:rsidP="0092263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49BA8" w14:textId="77777777" w:rsidR="0092263A" w:rsidRPr="0092263A" w:rsidRDefault="0092263A" w:rsidP="0092263A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46D8D" w14:textId="77777777" w:rsidR="0092263A" w:rsidRPr="0092263A" w:rsidRDefault="0092263A" w:rsidP="0092263A">
            <w:pPr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B74D1" w14:textId="77777777" w:rsidR="0092263A" w:rsidRPr="0092263A" w:rsidRDefault="0092263A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D516A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</w:rPr>
            </w:pPr>
          </w:p>
          <w:p w14:paraId="51792107" w14:textId="77777777" w:rsidR="0092263A" w:rsidRPr="0092263A" w:rsidRDefault="0092263A" w:rsidP="0092263A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2263A">
              <w:rPr>
                <w:rFonts w:asciiTheme="minorHAnsi" w:hAnsiTheme="minorHAnsi" w:cs="Arial"/>
                <w:bCs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4FB5C" w14:textId="77777777" w:rsidR="0092263A" w:rsidRPr="0092263A" w:rsidRDefault="0092263A" w:rsidP="009F0472">
            <w:pPr>
              <w:jc w:val="both"/>
              <w:rPr>
                <w:rFonts w:cs="Arial"/>
                <w:bCs/>
                <w:color w:val="000000" w:themeColor="text1"/>
              </w:rPr>
            </w:pPr>
            <w:r w:rsidRPr="0092263A">
              <w:rPr>
                <w:rFonts w:asciiTheme="minorHAnsi" w:hAnsiTheme="minorHAnsi" w:cs="Arial"/>
                <w:bCs/>
              </w:rPr>
              <w:t>Projekt nemá dostatočnú úroveň z hľadiska zabezpečenia komplexnosti služieb v území alebo z hľadiska jeho využiteľnosti, projekt má skôr čiastkový charakter a nie je možné pomenovať jeho reálny dopad na územie a ciele stratégie.</w:t>
            </w:r>
          </w:p>
        </w:tc>
      </w:tr>
      <w:tr w:rsidR="0092263A" w:rsidRPr="00334C9E" w14:paraId="140B95CA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81CCBD4" w14:textId="77777777" w:rsidR="0092263A" w:rsidRPr="00334C9E" w:rsidRDefault="0092263A" w:rsidP="0092263A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2.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3C47D67" w14:textId="77777777" w:rsidR="0092263A" w:rsidRPr="00334C9E" w:rsidRDefault="0092263A" w:rsidP="0092263A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>Navrhovaný spôsob realizácie projektu</w:t>
            </w:r>
          </w:p>
        </w:tc>
      </w:tr>
      <w:tr w:rsidR="0092263A" w:rsidRPr="00334C9E" w14:paraId="375E82C2" w14:textId="77777777" w:rsidTr="00DE148F">
        <w:trPr>
          <w:trHeight w:val="70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E10CB" w14:textId="5FAD7C1C" w:rsidR="0092263A" w:rsidRPr="0092263A" w:rsidRDefault="00CC1488" w:rsidP="0092263A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>
              <w:rPr>
                <w:rFonts w:asciiTheme="minorHAnsi" w:hAnsiTheme="minorHAnsi" w:cs="Arial"/>
                <w:bCs/>
              </w:rPr>
              <w:t>5</w:t>
            </w:r>
            <w:r w:rsidR="0092263A" w:rsidRPr="0092263A">
              <w:rPr>
                <w:rFonts w:asciiTheme="minorHAnsi" w:hAnsiTheme="minorHAnsi" w:cs="Arial"/>
                <w:bCs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70E3E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A39D6" w14:textId="77777777" w:rsidR="0092263A" w:rsidRPr="0092263A" w:rsidRDefault="0092263A" w:rsidP="009F0472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Posudzuje sa:</w:t>
            </w:r>
          </w:p>
          <w:p w14:paraId="7519B45C" w14:textId="77777777" w:rsidR="0092263A" w:rsidRPr="0092263A" w:rsidRDefault="0092263A" w:rsidP="009F0472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762923BB" w14:textId="466B46DF" w:rsidR="0092263A" w:rsidRPr="003958AB" w:rsidRDefault="0092263A" w:rsidP="009F0472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434" w:hanging="283"/>
              <w:jc w:val="both"/>
              <w:rPr>
                <w:rFonts w:asciiTheme="minorHAnsi" w:eastAsia="Times New Roman" w:hAnsiTheme="minorHAnsi" w:cs="Arial"/>
                <w:bCs/>
                <w:lang w:val="sk-SK" w:eastAsia="sk-SK"/>
              </w:rPr>
            </w:pP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či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a</w:t>
            </w:r>
            <w:r w:rsid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k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tivity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nadväzujú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na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východiskovú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situáciu,</w:t>
            </w:r>
          </w:p>
          <w:p w14:paraId="234CB5F2" w14:textId="77777777" w:rsidR="0092263A" w:rsidRPr="003958AB" w:rsidRDefault="0092263A" w:rsidP="009F0472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434" w:hanging="283"/>
              <w:jc w:val="both"/>
              <w:rPr>
                <w:rFonts w:asciiTheme="minorHAnsi" w:eastAsia="Times New Roman" w:hAnsiTheme="minorHAnsi" w:cs="Arial"/>
                <w:bCs/>
                <w:lang w:val="sk-SK" w:eastAsia="sk-SK"/>
              </w:rPr>
            </w:pP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či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sú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dostatočne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zrozumiteľné a je zrejmé, čo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chce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žiadateľ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dosiahnuť,</w:t>
            </w:r>
          </w:p>
          <w:p w14:paraId="50ECC5E0" w14:textId="77777777" w:rsidR="0092263A" w:rsidRPr="00C93D16" w:rsidRDefault="0092263A" w:rsidP="009F0472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434" w:hanging="283"/>
              <w:jc w:val="both"/>
              <w:rPr>
                <w:rFonts w:cs="Arial"/>
                <w:bCs/>
                <w:color w:val="000000" w:themeColor="text1"/>
              </w:rPr>
            </w:pPr>
            <w:proofErr w:type="spellStart"/>
            <w:proofErr w:type="gramStart"/>
            <w:r w:rsidRPr="009F0472">
              <w:rPr>
                <w:rFonts w:eastAsia="Times New Roman" w:cs="Arial"/>
                <w:bCs/>
                <w:lang w:eastAsia="sk-SK"/>
              </w:rPr>
              <w:lastRenderedPageBreak/>
              <w:t>či</w:t>
            </w:r>
            <w:proofErr w:type="spellEnd"/>
            <w:proofErr w:type="gramEnd"/>
            <w:r w:rsidRPr="009F0472">
              <w:rPr>
                <w:rFonts w:eastAsia="Times New Roman" w:cs="Arial"/>
                <w:bCs/>
                <w:lang w:eastAsia="sk-SK"/>
              </w:rPr>
              <w:t xml:space="preserve"> </w:t>
            </w:r>
            <w:proofErr w:type="spellStart"/>
            <w:r w:rsidRPr="009F0472">
              <w:rPr>
                <w:rFonts w:eastAsia="Times New Roman" w:cs="Arial"/>
                <w:bCs/>
                <w:lang w:eastAsia="sk-SK"/>
              </w:rPr>
              <w:t>aktivity</w:t>
            </w:r>
            <w:proofErr w:type="spellEnd"/>
            <w:r w:rsidRPr="009F0472">
              <w:rPr>
                <w:rFonts w:eastAsia="Times New Roman" w:cs="Arial"/>
                <w:bCs/>
                <w:lang w:eastAsia="sk-SK"/>
              </w:rPr>
              <w:t xml:space="preserve"> </w:t>
            </w:r>
            <w:proofErr w:type="spellStart"/>
            <w:r w:rsidRPr="009F0472">
              <w:rPr>
                <w:rFonts w:eastAsia="Times New Roman" w:cs="Arial"/>
                <w:bCs/>
                <w:lang w:eastAsia="sk-SK"/>
              </w:rPr>
              <w:t>napĺňajú</w:t>
            </w:r>
            <w:proofErr w:type="spellEnd"/>
            <w:r w:rsidRPr="009F0472">
              <w:rPr>
                <w:rFonts w:eastAsia="Times New Roman" w:cs="Arial"/>
                <w:bCs/>
                <w:lang w:eastAsia="sk-SK"/>
              </w:rPr>
              <w:t xml:space="preserve"> </w:t>
            </w:r>
            <w:proofErr w:type="spellStart"/>
            <w:r w:rsidRPr="009F0472">
              <w:rPr>
                <w:rFonts w:eastAsia="Times New Roman" w:cs="Arial"/>
                <w:bCs/>
                <w:lang w:eastAsia="sk-SK"/>
              </w:rPr>
              <w:t>povinné</w:t>
            </w:r>
            <w:proofErr w:type="spellEnd"/>
            <w:r w:rsidRPr="009F0472">
              <w:rPr>
                <w:rFonts w:eastAsia="Times New Roman" w:cs="Arial"/>
                <w:bCs/>
                <w:lang w:eastAsia="sk-SK"/>
              </w:rPr>
              <w:t xml:space="preserve"> </w:t>
            </w:r>
            <w:proofErr w:type="spellStart"/>
            <w:r w:rsidRPr="009F0472">
              <w:rPr>
                <w:rFonts w:eastAsia="Times New Roman" w:cs="Arial"/>
                <w:bCs/>
                <w:lang w:eastAsia="sk-SK"/>
              </w:rPr>
              <w:t>merateľné</w:t>
            </w:r>
            <w:proofErr w:type="spellEnd"/>
            <w:r w:rsidRPr="009F0472">
              <w:rPr>
                <w:rFonts w:eastAsia="Times New Roman" w:cs="Arial"/>
                <w:bCs/>
                <w:lang w:eastAsia="sk-SK"/>
              </w:rPr>
              <w:t xml:space="preserve"> </w:t>
            </w:r>
            <w:proofErr w:type="spellStart"/>
            <w:r w:rsidRPr="009F0472">
              <w:rPr>
                <w:rFonts w:eastAsia="Times New Roman" w:cs="Arial"/>
                <w:bCs/>
                <w:lang w:eastAsia="sk-SK"/>
              </w:rPr>
              <w:t>ukazovatele</w:t>
            </w:r>
            <w:proofErr w:type="spellEnd"/>
            <w:r w:rsidRPr="009F0472">
              <w:rPr>
                <w:rFonts w:eastAsia="Times New Roman" w:cs="Arial"/>
                <w:bCs/>
                <w:lang w:eastAsia="sk-SK"/>
              </w:rPr>
              <w:t>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00EB9" w14:textId="77777777" w:rsidR="0092263A" w:rsidRPr="0092263A" w:rsidRDefault="0092263A" w:rsidP="0092263A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lastRenderedPageBreak/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19BB6" w14:textId="77777777" w:rsidR="0092263A" w:rsidRPr="0092263A" w:rsidRDefault="0092263A" w:rsidP="0092263A">
            <w:pPr>
              <w:jc w:val="center"/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F5A0D" w14:textId="0028F147" w:rsidR="0092263A" w:rsidRPr="0092263A" w:rsidRDefault="0092263A" w:rsidP="009F0472">
            <w:pPr>
              <w:jc w:val="both"/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Všetky hlavné aktivity projektu sú odôvodnené</w:t>
            </w:r>
            <w:r w:rsidR="00526387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          </w:t>
            </w: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z pohľadu východiskovej situácie, sú zrozumiteľne definované a ich realizáciou sa dosiahnu plánované ciele projektu.</w:t>
            </w:r>
          </w:p>
        </w:tc>
      </w:tr>
      <w:tr w:rsidR="0092263A" w:rsidRPr="00334C9E" w14:paraId="512CD2FC" w14:textId="77777777" w:rsidTr="00DE148F">
        <w:trPr>
          <w:trHeight w:val="97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B24BE" w14:textId="77777777" w:rsidR="0092263A" w:rsidRPr="0092263A" w:rsidRDefault="0092263A" w:rsidP="0092263A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D65D0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7BFC5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4AEEC" w14:textId="77777777" w:rsidR="0092263A" w:rsidRPr="0092263A" w:rsidRDefault="0092263A" w:rsidP="0092263A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78313" w14:textId="77777777" w:rsidR="0092263A" w:rsidRPr="0092263A" w:rsidRDefault="0092263A" w:rsidP="0092263A">
            <w:pPr>
              <w:jc w:val="center"/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C6CF5" w14:textId="159D0C76" w:rsidR="0092263A" w:rsidRPr="0092263A" w:rsidRDefault="0092263A" w:rsidP="009F0472">
            <w:pPr>
              <w:jc w:val="both"/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Minimálne jedna z hlavných aktivít projektu nie je odôvodnená z pohľadu východiskovej situácie </w:t>
            </w:r>
            <w:r w:rsidR="00526387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           </w:t>
            </w: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a potrieb žiadateľa, nenapĺňa merateľný ukazovateľ </w:t>
            </w: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lastRenderedPageBreak/>
              <w:t>opatrenia, resp. projekt neobsahuje aktivity, ktoré sú nevyhnutné pre jeho realizáciu. Zistené nedostatky sú závažného charakteru.</w:t>
            </w:r>
          </w:p>
        </w:tc>
      </w:tr>
      <w:tr w:rsidR="0092263A" w:rsidRPr="00334C9E" w14:paraId="74898008" w14:textId="77777777" w:rsidTr="00DC579E">
        <w:trPr>
          <w:trHeight w:val="97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A70189" w14:textId="30197924" w:rsidR="0092263A" w:rsidRPr="0092263A" w:rsidRDefault="00CC1488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  <w:r>
              <w:rPr>
                <w:rFonts w:asciiTheme="minorHAnsi" w:hAnsiTheme="minorHAnsi" w:cs="Arial"/>
                <w:bCs/>
              </w:rPr>
              <w:lastRenderedPageBreak/>
              <w:t>6</w:t>
            </w:r>
            <w:r w:rsidR="0092263A" w:rsidRPr="0092263A">
              <w:rPr>
                <w:rFonts w:asciiTheme="minorHAnsi" w:hAnsiTheme="minorHAnsi" w:cs="Arial"/>
                <w:bCs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F2C582" w14:textId="77777777" w:rsidR="0092263A" w:rsidRPr="0092263A" w:rsidRDefault="0092263A" w:rsidP="0092263A">
            <w:pPr>
              <w:rPr>
                <w:rFonts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Projekt zohľadňuje miestne špecifiká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8FAC71" w14:textId="77777777" w:rsidR="0092263A" w:rsidRPr="0092263A" w:rsidRDefault="0092263A" w:rsidP="009F0472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Posudzuje sa na základe žiadateľom poskytnutých informácií o realizácii projektu.</w:t>
            </w:r>
          </w:p>
          <w:p w14:paraId="52D76F4C" w14:textId="77777777" w:rsidR="0092263A" w:rsidRPr="0092263A" w:rsidRDefault="0092263A" w:rsidP="0092263A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2DD5A761" w14:textId="77777777" w:rsidR="0092263A" w:rsidRPr="0092263A" w:rsidRDefault="0092263A" w:rsidP="0092263A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Miestne špecifiká sú: </w:t>
            </w:r>
          </w:p>
          <w:p w14:paraId="7882F5DF" w14:textId="5C8C2376" w:rsidR="0092263A" w:rsidRPr="0092263A" w:rsidRDefault="00526387" w:rsidP="0092263A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>•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 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>charakteristický ráz územia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,</w:t>
            </w:r>
          </w:p>
          <w:p w14:paraId="531F70B5" w14:textId="07395C42" w:rsidR="0092263A" w:rsidRPr="0092263A" w:rsidRDefault="00526387" w:rsidP="0092263A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>•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kultúrny a historický ráz územia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,</w:t>
            </w:r>
          </w:p>
          <w:p w14:paraId="7833C3F7" w14:textId="3E950327" w:rsidR="0092263A" w:rsidRPr="0092263A" w:rsidRDefault="00526387" w:rsidP="0092263A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>•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miestne zvyky, gastronómia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,</w:t>
            </w:r>
          </w:p>
          <w:p w14:paraId="74F1D05D" w14:textId="2165E197" w:rsidR="0092263A" w:rsidRPr="0092263A" w:rsidRDefault="00526387" w:rsidP="0092263A">
            <w:pPr>
              <w:rPr>
                <w:rFonts w:cs="Arial"/>
                <w:bCs/>
                <w:color w:val="000000" w:themeColor="text1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>•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miestna architektúra a pod.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D386E1" w14:textId="77777777" w:rsidR="0092263A" w:rsidRPr="0092263A" w:rsidRDefault="0092263A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A52C1" w14:textId="77777777" w:rsidR="0092263A" w:rsidRPr="0092263A" w:rsidRDefault="0092263A" w:rsidP="0092263A">
            <w:pPr>
              <w:jc w:val="center"/>
              <w:rPr>
                <w:rFonts w:eastAsia="Helvetica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5C168" w14:textId="77777777" w:rsidR="0092263A" w:rsidRPr="0092263A" w:rsidRDefault="0092263A" w:rsidP="0092263A">
            <w:pPr>
              <w:rPr>
                <w:rFonts w:eastAsia="Helvetica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</w:tr>
      <w:tr w:rsidR="0092263A" w:rsidRPr="00334C9E" w14:paraId="70A0D22D" w14:textId="77777777" w:rsidTr="00DC579E">
        <w:trPr>
          <w:trHeight w:val="97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19729" w14:textId="77777777" w:rsidR="0092263A" w:rsidRPr="0092263A" w:rsidRDefault="0092263A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0DB3C" w14:textId="77777777" w:rsidR="0092263A" w:rsidRPr="0092263A" w:rsidRDefault="0092263A" w:rsidP="0092263A">
            <w:pPr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75062" w14:textId="77777777" w:rsidR="0092263A" w:rsidRPr="0092263A" w:rsidRDefault="0092263A" w:rsidP="0092263A">
            <w:pPr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3934B" w14:textId="77777777" w:rsidR="0092263A" w:rsidRPr="0092263A" w:rsidRDefault="0092263A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6A054" w14:textId="77777777" w:rsidR="0092263A" w:rsidRPr="0092263A" w:rsidRDefault="0092263A" w:rsidP="0092263A">
            <w:pPr>
              <w:jc w:val="center"/>
              <w:rPr>
                <w:rFonts w:eastAsia="Helvetica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18890" w14:textId="77777777" w:rsidR="0092263A" w:rsidRPr="0092263A" w:rsidRDefault="0092263A" w:rsidP="0092263A">
            <w:pPr>
              <w:rPr>
                <w:rFonts w:eastAsia="Helvetica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</w:tr>
      <w:tr w:rsidR="0092263A" w:rsidRPr="00334C9E" w14:paraId="57FB277C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4AC0EB1" w14:textId="77777777" w:rsidR="0092263A" w:rsidRPr="00334C9E" w:rsidRDefault="0092263A" w:rsidP="0092263A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3.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7BC905E" w14:textId="77777777" w:rsidR="0092263A" w:rsidRPr="00334C9E" w:rsidRDefault="0092263A" w:rsidP="0092263A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color w:val="000000" w:themeColor="text1"/>
                <w:u w:color="000000"/>
              </w:rPr>
              <w:t>Administratívna a prevádzková kapacita žiadateľa</w:t>
            </w:r>
          </w:p>
        </w:tc>
      </w:tr>
      <w:tr w:rsidR="009A79FD" w:rsidRPr="00334C9E" w14:paraId="0456F2A7" w14:textId="77777777" w:rsidTr="00DE148F">
        <w:trPr>
          <w:trHeight w:val="85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6A8DF" w14:textId="7F3CD155" w:rsidR="009A79FD" w:rsidRPr="009A79FD" w:rsidRDefault="00CC1488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>
              <w:rPr>
                <w:rFonts w:asciiTheme="minorHAnsi" w:hAnsiTheme="minorHAnsi" w:cs="Arial"/>
                <w:bCs/>
              </w:rPr>
              <w:t>7</w:t>
            </w:r>
            <w:r w:rsidR="009A79FD" w:rsidRPr="009A79FD">
              <w:rPr>
                <w:rFonts w:asciiTheme="minorHAnsi" w:hAnsiTheme="minorHAnsi" w:cs="Arial"/>
                <w:bCs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95146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Posúdenie prevádzkovej a technickej udržateľnosti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FB13D" w14:textId="77777777" w:rsidR="009A79FD" w:rsidRPr="009A79FD" w:rsidRDefault="009A79FD" w:rsidP="009F0472">
            <w:pPr>
              <w:jc w:val="both"/>
              <w:rPr>
                <w:rFonts w:asciiTheme="minorHAnsi" w:hAnsiTheme="minorHAnsi" w:cs="Arial"/>
                <w:bCs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Posudzuje sa kapacita žiadateľa na zabezpečenie udržateľnosti výstupov projektu po realizácii projektu (podľa relevantnosti): zabezpečenie technického zázemia, administratívnych kapacít, zrealizovaných služieb a pod</w:t>
            </w:r>
          </w:p>
          <w:p w14:paraId="49DF3D96" w14:textId="77777777" w:rsidR="009A79FD" w:rsidRPr="009A79FD" w:rsidRDefault="009A79FD" w:rsidP="009F0472">
            <w:pPr>
              <w:jc w:val="both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A87D3" w14:textId="77777777" w:rsidR="009A79FD" w:rsidRPr="009A79FD" w:rsidRDefault="009A79FD" w:rsidP="009A79FD">
            <w:pPr>
              <w:widowControl w:val="0"/>
              <w:jc w:val="center"/>
              <w:rPr>
                <w:rFonts w:asciiTheme="minorHAnsi" w:eastAsia="Helvetica" w:hAnsiTheme="minorHAnsi" w:cs="Arial"/>
                <w:bCs/>
                <w:color w:val="000000" w:themeColor="text1"/>
                <w:u w:color="000000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96573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59E4E" w14:textId="15704F82" w:rsidR="009A79FD" w:rsidRPr="009A79FD" w:rsidRDefault="009A79FD" w:rsidP="009F0472">
            <w:pPr>
              <w:jc w:val="both"/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Žiadateľ nedokáže zabezpečiť potrebné technické zázemie alebo administratívne kapacity, legislatívne prostredie (analogicky podľa typu projektu) </w:t>
            </w:r>
            <w:r w:rsidR="00526387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               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9A79FD" w:rsidRPr="00334C9E" w14:paraId="01B50E90" w14:textId="77777777" w:rsidTr="00DE148F">
        <w:trPr>
          <w:trHeight w:val="530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79BC1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EFF99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06B2B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C419D" w14:textId="77777777" w:rsidR="009A79FD" w:rsidRPr="009A79FD" w:rsidRDefault="009A79FD" w:rsidP="009A79FD">
            <w:pPr>
              <w:jc w:val="center"/>
              <w:rPr>
                <w:rFonts w:asciiTheme="minorHAnsi" w:eastAsia="Helvetica" w:hAnsiTheme="minorHAnsi" w:cs="Arial"/>
                <w:bCs/>
                <w:color w:val="000000" w:themeColor="text1"/>
                <w:u w:color="00000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DFA94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2D1BD" w14:textId="5067C7D3" w:rsidR="009A79FD" w:rsidRPr="009A79FD" w:rsidRDefault="009A79FD" w:rsidP="009F0472">
            <w:pPr>
              <w:jc w:val="both"/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Žiadateľ dokáže zabezpečiť potrebné technické zázemie alebo administratívne kapacity, legislatívne prostredie (analogicky podľa typu projektu) </w:t>
            </w:r>
            <w:r w:rsidR="00526387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               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9A79FD" w:rsidRPr="00334C9E" w14:paraId="7D9D147F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9FC680E" w14:textId="77777777" w:rsidR="009A79FD" w:rsidRPr="00334C9E" w:rsidRDefault="009A79FD" w:rsidP="009A79FD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4.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330AE58" w14:textId="77777777" w:rsidR="009A79FD" w:rsidRPr="00334C9E" w:rsidRDefault="009A79FD" w:rsidP="009A79FD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Finančná a ekonomická stránka projektu</w:t>
            </w:r>
          </w:p>
        </w:tc>
      </w:tr>
      <w:tr w:rsidR="009A79FD" w:rsidRPr="009A79FD" w14:paraId="19CE16ED" w14:textId="77777777" w:rsidTr="00DE148F">
        <w:trPr>
          <w:trHeight w:val="86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844A1" w14:textId="2495B4BC" w:rsidR="009A79FD" w:rsidRPr="009A79FD" w:rsidRDefault="00CC1488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r>
              <w:rPr>
                <w:rFonts w:asciiTheme="minorHAnsi" w:hAnsiTheme="minorHAnsi" w:cs="Arial"/>
                <w:bCs/>
              </w:rPr>
              <w:t>8</w:t>
            </w:r>
            <w:r w:rsidR="009A79FD" w:rsidRPr="009A79FD">
              <w:rPr>
                <w:rFonts w:asciiTheme="minorHAnsi" w:hAnsiTheme="minorHAnsi" w:cs="Arial"/>
                <w:bCs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D7BAD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E759E" w14:textId="77777777" w:rsidR="009A79FD" w:rsidRPr="009A79FD" w:rsidRDefault="009A79FD" w:rsidP="009F0472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Posudzuje sa, či sú žiadané výdavky projektu:</w:t>
            </w:r>
          </w:p>
          <w:p w14:paraId="7152D2BC" w14:textId="77777777" w:rsidR="009A79FD" w:rsidRPr="003958AB" w:rsidRDefault="009A79FD" w:rsidP="009F0472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434" w:hanging="283"/>
              <w:jc w:val="both"/>
              <w:rPr>
                <w:rFonts w:asciiTheme="minorHAnsi" w:eastAsia="Times New Roman" w:hAnsiTheme="minorHAnsi" w:cs="Arial"/>
                <w:bCs/>
                <w:lang w:val="sk-SK" w:eastAsia="sk-SK"/>
              </w:rPr>
            </w:pP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vecne (obsahovo) oprávnené v zmysle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podmienok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výzvy,</w:t>
            </w:r>
          </w:p>
          <w:p w14:paraId="116B7A2D" w14:textId="1C8AB5C7" w:rsidR="009A79FD" w:rsidRPr="003958AB" w:rsidRDefault="009A79FD" w:rsidP="009F0472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434" w:hanging="283"/>
              <w:jc w:val="both"/>
              <w:rPr>
                <w:rFonts w:asciiTheme="minorHAnsi" w:eastAsia="Times New Roman" w:hAnsiTheme="minorHAnsi" w:cs="Arial"/>
                <w:bCs/>
                <w:lang w:val="sk-SK" w:eastAsia="sk-SK"/>
              </w:rPr>
            </w:pP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účelné z hľadiska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predpokladu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naplnenia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stanovených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cieľov</w:t>
            </w:r>
            <w:r w:rsid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projektu,</w:t>
            </w:r>
          </w:p>
          <w:p w14:paraId="633AC35F" w14:textId="24260DC7" w:rsidR="009A79FD" w:rsidRPr="003958AB" w:rsidRDefault="009A79FD" w:rsidP="009F0472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434" w:hanging="283"/>
              <w:jc w:val="both"/>
              <w:rPr>
                <w:rFonts w:asciiTheme="minorHAnsi" w:eastAsia="Times New Roman" w:hAnsiTheme="minorHAnsi" w:cs="Arial"/>
                <w:bCs/>
                <w:lang w:val="sk-SK" w:eastAsia="sk-SK"/>
              </w:rPr>
            </w:pP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nevyhnutné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na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realizáciu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aktivít</w:t>
            </w:r>
            <w:r w:rsid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projektu</w:t>
            </w:r>
          </w:p>
          <w:p w14:paraId="60660819" w14:textId="77777777" w:rsidR="009A79FD" w:rsidRPr="003958AB" w:rsidRDefault="009A79FD" w:rsidP="009F0472">
            <w:pPr>
              <w:ind w:left="106"/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45519933" w14:textId="77777777" w:rsidR="009A79FD" w:rsidRPr="009A79FD" w:rsidRDefault="009A79FD" w:rsidP="009F0472">
            <w:pPr>
              <w:widowControl w:val="0"/>
              <w:jc w:val="both"/>
              <w:rPr>
                <w:rFonts w:asciiTheme="minorHAnsi" w:hAnsiTheme="minorHAnsi"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lastRenderedPageBreak/>
              <w:t>V prípade identifikácie výdavkov, ktoré nespĺňajú uvedené kritériá hodnotiteľ tieto výdavky v zodpovedajúcej výške skráti.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F0581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lastRenderedPageBreak/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306BF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6A1E8" w14:textId="77777777" w:rsidR="009A79FD" w:rsidRPr="009A79FD" w:rsidRDefault="009A79FD" w:rsidP="009F0472">
            <w:pPr>
              <w:jc w:val="both"/>
              <w:rPr>
                <w:rFonts w:asciiTheme="minorHAnsi" w:eastAsia="Helvetica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9A79FD" w:rsidRPr="009A79FD" w14:paraId="1B8F8E26" w14:textId="77777777" w:rsidTr="00DE148F">
        <w:trPr>
          <w:trHeight w:val="791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24D2E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79155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F6FD9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2CF59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93205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0B57F" w14:textId="77777777" w:rsidR="009A79FD" w:rsidRPr="009A79FD" w:rsidRDefault="009A79FD" w:rsidP="009F0472">
            <w:pPr>
              <w:jc w:val="both"/>
              <w:rPr>
                <w:rFonts w:asciiTheme="minorHAnsi" w:eastAsia="Helvetica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9A79FD" w:rsidRPr="009A79FD" w14:paraId="34483ADD" w14:textId="77777777" w:rsidTr="00FC2D8B">
        <w:trPr>
          <w:trHeight w:val="79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4D0671" w14:textId="36ED831E" w:rsidR="009A79FD" w:rsidRPr="009A79FD" w:rsidRDefault="00CC1488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>
              <w:rPr>
                <w:rFonts w:asciiTheme="minorHAnsi" w:hAnsiTheme="minorHAnsi" w:cs="Arial"/>
                <w:bCs/>
              </w:rPr>
              <w:t>9</w:t>
            </w:r>
            <w:r w:rsidR="009A79FD" w:rsidRPr="009A79FD">
              <w:rPr>
                <w:rFonts w:asciiTheme="minorHAnsi" w:hAnsiTheme="minorHAnsi" w:cs="Arial"/>
                <w:bCs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FD178F" w14:textId="28FFFDE8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Efektívnosť </w:t>
            </w:r>
            <w:r w:rsidR="00526387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                 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a hospodárnosť výdavkov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7DA231" w14:textId="77777777" w:rsidR="009A79FD" w:rsidRPr="009A79FD" w:rsidRDefault="009A79FD" w:rsidP="009F0472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Posudzuje sa, či navrhnuté výdavky projektu spĺňajú podmienku hospodárnosti a efektívnosti, </w:t>
            </w:r>
            <w:proofErr w:type="spellStart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t.j</w:t>
            </w:r>
            <w:proofErr w:type="spellEnd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. či zodpovedajú obvyklým cenám v danom mieste a čase. </w:t>
            </w:r>
          </w:p>
          <w:p w14:paraId="04C3F218" w14:textId="7F63A218" w:rsidR="009A79FD" w:rsidRPr="009A79FD" w:rsidRDefault="009A79FD" w:rsidP="009F0472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Uvedené sa overuje prostredníctvom stanovených </w:t>
            </w:r>
            <w:proofErr w:type="spellStart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benchmarkov</w:t>
            </w:r>
            <w:proofErr w:type="spellEnd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(mernej investičnej náročnosti projektu) a/alebo finančných limitov, príp. zrealizovaného verejného obstarávania, vykonaného prieskumu trhu alebo ďalších nástrojov na overenie hospodárnosti </w:t>
            </w:r>
            <w:r w:rsidR="00526387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                          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a efektívnosti výdavkov (napr. znalecký posudok).</w:t>
            </w:r>
          </w:p>
          <w:p w14:paraId="6C2B3059" w14:textId="77777777" w:rsidR="009A79FD" w:rsidRPr="009A79FD" w:rsidRDefault="009A79FD" w:rsidP="009F0472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4FEAB7EC" w14:textId="77777777" w:rsidR="009A79FD" w:rsidRPr="009A79FD" w:rsidRDefault="009A79FD" w:rsidP="009F0472">
            <w:pPr>
              <w:widowControl w:val="0"/>
              <w:jc w:val="both"/>
              <w:rPr>
                <w:rFonts w:asciiTheme="minorHAnsi" w:hAnsiTheme="minorHAnsi" w:cs="Arial"/>
                <w:bCs/>
                <w:u w:color="000000"/>
                <w:lang w:val="cs-CZ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 prípade identifikácie výdavkov, ktoré nespĺňajú uvedené kritériá hodnotiteľ tieto výdavky v zodpovedajúcej výške skráti</w:t>
            </w:r>
          </w:p>
          <w:p w14:paraId="7A9EC0A8" w14:textId="77777777" w:rsidR="009A79FD" w:rsidRPr="009A79FD" w:rsidRDefault="009A79FD" w:rsidP="009F0472">
            <w:pPr>
              <w:jc w:val="both"/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51EAC3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80CE3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33655" w14:textId="294E72BE" w:rsidR="009A79FD" w:rsidRPr="009A79FD" w:rsidRDefault="009A79FD" w:rsidP="009F0472">
            <w:pPr>
              <w:jc w:val="both"/>
              <w:rPr>
                <w:rFonts w:eastAsia="Helvetica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Žiadané výdavky projektu sú hospodárne a efektívne a zodpovedajú obvyklým cenám </w:t>
            </w:r>
            <w:r w:rsidR="00526387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               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 danom čase a mieste a spĺňajú cieľ minimalizácie nákladov pri dodržaní požadovanej kvality výstupov.</w:t>
            </w:r>
          </w:p>
        </w:tc>
      </w:tr>
      <w:tr w:rsidR="009A79FD" w:rsidRPr="009A79FD" w14:paraId="51BF4C99" w14:textId="77777777" w:rsidTr="00FC2D8B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06FDE9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47B460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DFB3D2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25D53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3116C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00EA9" w14:textId="27659355" w:rsidR="009A79FD" w:rsidRPr="009A79FD" w:rsidRDefault="009A79FD" w:rsidP="009F0472">
            <w:pPr>
              <w:jc w:val="both"/>
              <w:rPr>
                <w:rFonts w:eastAsia="Helvetica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Žiadané výdavky projektu nie sú hospodárne a efektívne, nezodpovedajú obvyklým cenám </w:t>
            </w:r>
            <w:r w:rsidR="00526387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            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 danom čase a mieste, nespĺňajú cieľ minimalizácie nákladov pri dodržaní požadovanej kvality výstupov.</w:t>
            </w:r>
          </w:p>
        </w:tc>
      </w:tr>
      <w:tr w:rsidR="009A79FD" w:rsidRPr="009A79FD" w14:paraId="2DB881EA" w14:textId="77777777" w:rsidTr="001E4E86">
        <w:trPr>
          <w:trHeight w:val="791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EA764E" w14:textId="3C0C2812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hAnsiTheme="minorHAnsi" w:cs="Arial"/>
                <w:bCs/>
              </w:rPr>
              <w:t>1</w:t>
            </w:r>
            <w:r w:rsidR="00CC1488">
              <w:rPr>
                <w:rFonts w:asciiTheme="minorHAnsi" w:hAnsiTheme="minorHAnsi" w:cs="Arial"/>
                <w:bCs/>
              </w:rPr>
              <w:t>0</w:t>
            </w:r>
            <w:r w:rsidRPr="009A79FD">
              <w:rPr>
                <w:rFonts w:asciiTheme="minorHAnsi" w:hAnsiTheme="minorHAnsi" w:cs="Arial"/>
                <w:bCs/>
              </w:rPr>
              <w:t>.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C95750" w14:textId="77777777" w:rsidR="009A79FD" w:rsidRPr="009A79FD" w:rsidRDefault="009A79FD" w:rsidP="009A79F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</w:t>
            </w:r>
          </w:p>
          <w:p w14:paraId="3227951E" w14:textId="77777777" w:rsidR="009A79FD" w:rsidRPr="009A79FD" w:rsidRDefault="009A79FD" w:rsidP="009A79F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charakteristika</w:t>
            </w:r>
          </w:p>
          <w:p w14:paraId="33907FCF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žiadateľa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83EEDB" w14:textId="77777777" w:rsidR="009A79FD" w:rsidRPr="009A79FD" w:rsidRDefault="009A79FD" w:rsidP="009F0472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Posudzuje sa finančná situácia/stabilita užívateľa, a to podľa vypočítaných hodnôt ukazovateľov vychádzajúc z účtovnej závierky užívateľa.</w:t>
            </w:r>
          </w:p>
          <w:p w14:paraId="656F2C69" w14:textId="77777777" w:rsidR="009A79FD" w:rsidRPr="009A79FD" w:rsidRDefault="009A79FD" w:rsidP="009F0472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7507A4B6" w14:textId="77777777" w:rsidR="009A79FD" w:rsidRPr="009A79FD" w:rsidRDefault="009A79FD" w:rsidP="009F0472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 prípade verejného sektora sa komplexne posudzujú ukazovatele likvidity a ukazovatele zadlženosti.</w:t>
            </w:r>
          </w:p>
          <w:p w14:paraId="4146E1E3" w14:textId="77777777" w:rsidR="009A79FD" w:rsidRPr="009A79FD" w:rsidRDefault="009A79FD" w:rsidP="009F0472">
            <w:pPr>
              <w:jc w:val="both"/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V prípade súkromného sektora sa finančné zdravie posúdi na základe modelu hodnotenia firmy tzv. </w:t>
            </w:r>
            <w:proofErr w:type="spellStart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Altmanov</w:t>
            </w:r>
            <w:proofErr w:type="spellEnd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index.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54A066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A4836" w14:textId="4BE17F36" w:rsidR="009A79FD" w:rsidRPr="009A79FD" w:rsidRDefault="00526387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1</w:t>
            </w:r>
            <w:r w:rsidR="009A79FD"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bod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133AF" w14:textId="77777777" w:rsidR="009A79FD" w:rsidRPr="009A79FD" w:rsidRDefault="009A79FD" w:rsidP="009A79FD">
            <w:pPr>
              <w:rPr>
                <w:rFonts w:eastAsia="Times New Roman" w:cs="Arial"/>
                <w:bCs/>
                <w:lang w:eastAsia="sk-SK"/>
              </w:rPr>
            </w:pPr>
            <w:r w:rsidRPr="009A79FD">
              <w:rPr>
                <w:rFonts w:asciiTheme="minorHAnsi" w:hAnsiTheme="minorHAnsi" w:cs="Arial"/>
                <w:bCs/>
              </w:rPr>
              <w:t>Subjekt s nepriaznivou finančnou situáciou</w:t>
            </w:r>
          </w:p>
        </w:tc>
      </w:tr>
      <w:tr w:rsidR="009A79FD" w:rsidRPr="009A79FD" w14:paraId="51486657" w14:textId="77777777" w:rsidTr="00DC2279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5CB079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EAC9DA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4E9D5D" w14:textId="77777777" w:rsidR="009A79FD" w:rsidRPr="009A79FD" w:rsidRDefault="009A79FD" w:rsidP="009F0472">
            <w:pPr>
              <w:jc w:val="both"/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F7EBA7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82AAE" w14:textId="24DA25FE" w:rsidR="009A79FD" w:rsidRPr="009A79FD" w:rsidRDefault="00526387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2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="009A79FD" w:rsidRPr="009A79FD">
              <w:rPr>
                <w:rFonts w:asciiTheme="minorHAnsi" w:eastAsia="Times New Roman" w:hAnsiTheme="minorHAnsi" w:cs="Arial"/>
                <w:bCs/>
                <w:lang w:eastAsia="sk-SK"/>
              </w:rPr>
              <w:t>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A13DB" w14:textId="77777777" w:rsidR="009A79FD" w:rsidRPr="009A79FD" w:rsidRDefault="009A79FD" w:rsidP="009A79FD">
            <w:pPr>
              <w:rPr>
                <w:rFonts w:eastAsia="Times New Roman" w:cs="Arial"/>
                <w:bCs/>
                <w:lang w:eastAsia="sk-SK"/>
              </w:rPr>
            </w:pPr>
            <w:r w:rsidRPr="009A79FD">
              <w:rPr>
                <w:rFonts w:asciiTheme="minorHAnsi" w:hAnsiTheme="minorHAnsi" w:cs="Arial"/>
                <w:bCs/>
              </w:rPr>
              <w:t>Subjekt s neurčitou finančnou situáciou</w:t>
            </w:r>
          </w:p>
        </w:tc>
      </w:tr>
      <w:tr w:rsidR="009A79FD" w:rsidRPr="009A79FD" w14:paraId="7956E4E0" w14:textId="77777777" w:rsidTr="001E4E86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AF0C5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39540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1905D" w14:textId="77777777" w:rsidR="009A79FD" w:rsidRPr="009A79FD" w:rsidRDefault="009A79FD" w:rsidP="009F0472">
            <w:pPr>
              <w:jc w:val="both"/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C3101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0B887" w14:textId="5FF03FE9" w:rsidR="009A79FD" w:rsidRPr="009A79FD" w:rsidRDefault="00526387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3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="009A79FD" w:rsidRPr="009A79FD">
              <w:rPr>
                <w:rFonts w:asciiTheme="minorHAnsi" w:eastAsia="Times New Roman" w:hAnsiTheme="minorHAnsi" w:cs="Arial"/>
                <w:bCs/>
                <w:lang w:eastAsia="sk-SK"/>
              </w:rPr>
              <w:t>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3B942" w14:textId="77777777" w:rsidR="009A79FD" w:rsidRPr="009A79FD" w:rsidRDefault="009A79FD" w:rsidP="009A79FD">
            <w:pPr>
              <w:rPr>
                <w:rFonts w:cs="Arial"/>
                <w:bCs/>
              </w:rPr>
            </w:pPr>
            <w:r w:rsidRPr="009A79FD">
              <w:rPr>
                <w:rFonts w:asciiTheme="minorHAnsi" w:hAnsiTheme="minorHAnsi" w:cs="Arial"/>
                <w:bCs/>
              </w:rPr>
              <w:t>Subjekt s dobrou finančnou situáciou</w:t>
            </w:r>
          </w:p>
        </w:tc>
      </w:tr>
      <w:tr w:rsidR="009A79FD" w:rsidRPr="009A79FD" w14:paraId="2E058A35" w14:textId="77777777" w:rsidTr="00C43FFF">
        <w:trPr>
          <w:trHeight w:val="791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9765A8" w14:textId="37688A38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hAnsiTheme="minorHAnsi" w:cs="Arial"/>
                <w:bCs/>
              </w:rPr>
              <w:t>1</w:t>
            </w:r>
            <w:r w:rsidR="00CC1488">
              <w:rPr>
                <w:rFonts w:asciiTheme="minorHAnsi" w:hAnsiTheme="minorHAnsi" w:cs="Arial"/>
                <w:bCs/>
              </w:rPr>
              <w:t>1</w:t>
            </w:r>
            <w:r w:rsidRPr="009A79FD">
              <w:rPr>
                <w:rFonts w:asciiTheme="minorHAnsi" w:hAnsiTheme="minorHAnsi" w:cs="Arial"/>
                <w:bCs/>
              </w:rPr>
              <w:t>.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23904E" w14:textId="77777777" w:rsidR="009A79FD" w:rsidRPr="009A79FD" w:rsidRDefault="009A79FD" w:rsidP="009A79F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 udržateľnosť</w:t>
            </w:r>
          </w:p>
          <w:p w14:paraId="2B63FBF8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projektu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C627D8" w14:textId="77777777" w:rsidR="009A79FD" w:rsidRPr="009A79FD" w:rsidRDefault="009A79FD" w:rsidP="009F0472">
            <w:pPr>
              <w:jc w:val="both"/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Posudzuje sa zabezpečenie udržateľnosti projektu, </w:t>
            </w:r>
            <w:proofErr w:type="spellStart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t.j</w:t>
            </w:r>
            <w:proofErr w:type="spellEnd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. finančného krytia prevádzky projektu počas celého obdobia udržateľnosti projektu prostredníctvom finančnej analýzy projektu.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F35FA4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Vylučujúce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8C5B5" w14:textId="77777777" w:rsidR="009A79FD" w:rsidRPr="009A79FD" w:rsidRDefault="009A79FD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59443" w14:textId="77777777" w:rsidR="009A79FD" w:rsidRPr="009A79FD" w:rsidRDefault="009A79FD" w:rsidP="009A79FD">
            <w:pPr>
              <w:rPr>
                <w:rFonts w:cs="Arial"/>
                <w:bCs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 udržateľnosť je zabezpečená.</w:t>
            </w:r>
          </w:p>
        </w:tc>
      </w:tr>
      <w:tr w:rsidR="009A79FD" w:rsidRPr="009A79FD" w14:paraId="5E713637" w14:textId="77777777" w:rsidTr="00C43FFF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3F21E" w14:textId="77777777" w:rsidR="009A79FD" w:rsidRPr="009A79FD" w:rsidRDefault="009A79FD" w:rsidP="009A79FD">
            <w:pPr>
              <w:jc w:val="center"/>
              <w:rPr>
                <w:rFonts w:cs="Arial"/>
                <w:bCs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C31BB" w14:textId="77777777" w:rsidR="009A79FD" w:rsidRPr="009A79FD" w:rsidRDefault="009A79FD" w:rsidP="009A79FD">
            <w:pPr>
              <w:rPr>
                <w:rFonts w:eastAsia="Times New Roman" w:cs="Arial"/>
                <w:bCs/>
                <w:lang w:eastAsia="sk-SK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C9BB0" w14:textId="77777777" w:rsidR="009A79FD" w:rsidRPr="009A79FD" w:rsidRDefault="009A79FD" w:rsidP="009A79FD">
            <w:pPr>
              <w:rPr>
                <w:rFonts w:eastAsia="Times New Roman" w:cs="Arial"/>
                <w:bCs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D9716" w14:textId="77777777" w:rsidR="009A79FD" w:rsidRPr="009A79FD" w:rsidRDefault="009A79FD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A1343" w14:textId="77777777" w:rsidR="009A79FD" w:rsidRPr="009A79FD" w:rsidRDefault="009A79FD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1DD3C" w14:textId="77777777" w:rsidR="009A79FD" w:rsidRPr="009A79FD" w:rsidRDefault="009A79FD" w:rsidP="009A79FD">
            <w:pPr>
              <w:rPr>
                <w:rFonts w:eastAsia="Times New Roman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 udržateľnosť nie je zabezpečená.</w:t>
            </w:r>
          </w:p>
        </w:tc>
      </w:tr>
    </w:tbl>
    <w:p w14:paraId="3839B9B7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1996843D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3E5BDB12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6B84FC54" w14:textId="752F1358" w:rsidR="009459EB" w:rsidRPr="00334C9E" w:rsidRDefault="009459EB" w:rsidP="00396512">
      <w:pPr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Sumarizačný prehľad hodnotiacich kritérií</w:t>
      </w:r>
    </w:p>
    <w:tbl>
      <w:tblPr>
        <w:tblStyle w:val="TableGrid2"/>
        <w:tblW w:w="15704" w:type="dxa"/>
        <w:tblLayout w:type="fixed"/>
        <w:tblLook w:val="04A0" w:firstRow="1" w:lastRow="0" w:firstColumn="1" w:lastColumn="0" w:noHBand="0" w:noVBand="1"/>
      </w:tblPr>
      <w:tblGrid>
        <w:gridCol w:w="1814"/>
        <w:gridCol w:w="10205"/>
        <w:gridCol w:w="1247"/>
        <w:gridCol w:w="1361"/>
        <w:gridCol w:w="1077"/>
      </w:tblGrid>
      <w:tr w:rsidR="009459EB" w:rsidRPr="00334C9E" w14:paraId="52C59B03" w14:textId="77777777" w:rsidTr="00DD626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67D1178D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B8171EF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FFCC561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6F2CCEC3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2504F558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A44F707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9A79FD" w:rsidRPr="00334C9E" w14:paraId="24B69A1F" w14:textId="77777777" w:rsidTr="00DD6266">
        <w:trPr>
          <w:trHeight w:val="326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1D8A945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2741C" w14:textId="4F5CCF0B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eastAsia="Helvetica" w:hAnsiTheme="minorHAnsi" w:cstheme="minorHAnsi"/>
              </w:rPr>
              <w:t>1.</w:t>
            </w:r>
            <w:r w:rsidR="00CC1488">
              <w:rPr>
                <w:rFonts w:asciiTheme="minorHAnsi" w:eastAsia="Helvetica" w:hAnsiTheme="minorHAnsi" w:cstheme="minorHAnsi"/>
              </w:rPr>
              <w:t xml:space="preserve">   </w:t>
            </w:r>
            <w:r w:rsidRPr="00732DFC">
              <w:rPr>
                <w:rFonts w:asciiTheme="minorHAnsi" w:eastAsia="Helvetica" w:hAnsiTheme="minorHAnsi" w:cstheme="minorHAnsi"/>
              </w:rPr>
              <w:t>Súlad projektu s programovou stratégiou IROP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D5148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41259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095FB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-</w:t>
            </w:r>
          </w:p>
        </w:tc>
      </w:tr>
      <w:tr w:rsidR="009A79FD" w:rsidRPr="00334C9E" w14:paraId="568FC528" w14:textId="77777777" w:rsidTr="00DD6266">
        <w:trPr>
          <w:trHeight w:val="27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C436C3C" w14:textId="77777777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BEC87" w14:textId="06A71AC8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</w:rPr>
              <w:t>2.</w:t>
            </w:r>
            <w:r w:rsidR="00CC1488">
              <w:rPr>
                <w:rFonts w:asciiTheme="minorHAnsi" w:hAnsiTheme="minorHAnsi" w:cstheme="minorHAnsi"/>
              </w:rPr>
              <w:t xml:space="preserve">   </w:t>
            </w:r>
            <w:r w:rsidRPr="00732DFC">
              <w:rPr>
                <w:rFonts w:asciiTheme="minorHAnsi" w:hAnsiTheme="minorHAnsi" w:cstheme="minorHAnsi"/>
              </w:rPr>
              <w:t>Súlad projektu so stratégiou CLLD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DA966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863ED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E6BF1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-</w:t>
            </w:r>
          </w:p>
        </w:tc>
      </w:tr>
      <w:tr w:rsidR="009A79FD" w:rsidRPr="00334C9E" w14:paraId="7B5F947C" w14:textId="77777777" w:rsidTr="00DD6266">
        <w:trPr>
          <w:trHeight w:val="26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48B69BE" w14:textId="77777777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49289" w14:textId="71E8B3AD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</w:rPr>
              <w:t>3.</w:t>
            </w:r>
            <w:r w:rsidR="00CC1488">
              <w:rPr>
                <w:rFonts w:asciiTheme="minorHAnsi" w:hAnsiTheme="minorHAnsi" w:cstheme="minorHAnsi"/>
              </w:rPr>
              <w:t xml:space="preserve">   </w:t>
            </w:r>
            <w:r w:rsidRPr="00732DFC">
              <w:rPr>
                <w:rFonts w:asciiTheme="minorHAnsi" w:hAnsiTheme="minorHAnsi" w:cstheme="minorHAnsi"/>
              </w:rPr>
              <w:t xml:space="preserve">Posúdenie </w:t>
            </w:r>
            <w:proofErr w:type="spellStart"/>
            <w:r w:rsidRPr="00732DFC">
              <w:rPr>
                <w:rFonts w:asciiTheme="minorHAnsi" w:hAnsiTheme="minorHAnsi" w:cstheme="minorHAnsi"/>
              </w:rPr>
              <w:t>inovatívnosti</w:t>
            </w:r>
            <w:proofErr w:type="spellEnd"/>
            <w:r w:rsidRPr="00732DFC">
              <w:rPr>
                <w:rFonts w:asciiTheme="minorHAnsi" w:hAnsiTheme="minorHAnsi" w:cstheme="minorHAnsi"/>
              </w:rPr>
              <w:t xml:space="preserve">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67CEB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31379" w14:textId="4A9B5955" w:rsidR="009A79FD" w:rsidRPr="00334C9E" w:rsidRDefault="009A79FD" w:rsidP="00C93D16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0</w:t>
            </w:r>
            <w:r w:rsidR="00C93D16">
              <w:rPr>
                <w:rFonts w:cs="Arial"/>
                <w:color w:val="000000" w:themeColor="text1"/>
              </w:rPr>
              <w:t>/</w:t>
            </w:r>
            <w:r w:rsidRPr="00732DFC">
              <w:rPr>
                <w:rFonts w:cs="Arial"/>
                <w:color w:val="000000" w:themeColor="text1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EC31A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2</w:t>
            </w:r>
          </w:p>
        </w:tc>
      </w:tr>
      <w:tr w:rsidR="009A79FD" w:rsidRPr="00334C9E" w14:paraId="020D8431" w14:textId="77777777" w:rsidTr="00DD6266">
        <w:trPr>
          <w:trHeight w:val="282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CD0434C" w14:textId="77777777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283F6" w14:textId="7B5619F6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</w:rPr>
              <w:t>4.</w:t>
            </w:r>
            <w:r w:rsidR="00CC1488" w:rsidRPr="00CC1488">
              <w:rPr>
                <w:rFonts w:asciiTheme="minorHAnsi" w:eastAsiaTheme="minorHAnsi" w:hAnsiTheme="minorHAnsi" w:cstheme="minorHAnsi"/>
              </w:rPr>
              <w:t xml:space="preserve"> </w:t>
            </w:r>
            <w:r w:rsidR="00CC1488">
              <w:rPr>
                <w:rFonts w:asciiTheme="minorHAnsi" w:eastAsiaTheme="minorHAnsi" w:hAnsiTheme="minorHAnsi" w:cstheme="minorHAnsi"/>
              </w:rPr>
              <w:t xml:space="preserve">  </w:t>
            </w:r>
            <w:r w:rsidR="00CC1488" w:rsidRPr="00CC1488">
              <w:rPr>
                <w:rFonts w:asciiTheme="minorHAnsi" w:hAnsiTheme="minorHAnsi" w:cstheme="minorHAnsi"/>
              </w:rPr>
              <w:t>Projekt má dostatočnú pridanú hodnotu pre územie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D6DE6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E025F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DCCFB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-</w:t>
            </w:r>
          </w:p>
        </w:tc>
      </w:tr>
      <w:tr w:rsidR="009A79FD" w:rsidRPr="00334C9E" w14:paraId="6FBC53C4" w14:textId="77777777" w:rsidTr="00DD6266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AC176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DCCC5DA" w14:textId="7D79E74A" w:rsidR="009A79FD" w:rsidRPr="00334C9E" w:rsidRDefault="00D50FDA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SPOLU: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3CF0AF2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E3BC15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3B3471F" w14:textId="3769B0FF" w:rsidR="009A79FD" w:rsidRPr="00334C9E" w:rsidRDefault="00CC1488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9A79FD" w:rsidRPr="00334C9E" w14:paraId="318FE3DC" w14:textId="77777777" w:rsidTr="00DD6266">
        <w:trPr>
          <w:trHeight w:val="135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6E66870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14941" w14:textId="0682548E" w:rsidR="009A79FD" w:rsidRPr="00334C9E" w:rsidRDefault="00CC1488" w:rsidP="00CC1488">
            <w:pPr>
              <w:ind w:left="338" w:hanging="338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5</w:t>
            </w:r>
            <w:r w:rsidR="009A79FD">
              <w:rPr>
                <w:rFonts w:asciiTheme="minorHAnsi" w:hAnsiTheme="minorHAnsi" w:cstheme="minorHAnsi"/>
                <w:color w:val="000000" w:themeColor="text1"/>
              </w:rPr>
              <w:t>.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   </w:t>
            </w:r>
            <w:r w:rsidR="009A79FD" w:rsidRPr="00732DFC">
              <w:rPr>
                <w:rFonts w:asciiTheme="minorHAnsi" w:hAnsiTheme="minorHAnsi" w:cstheme="minorHAnsi"/>
                <w:color w:val="000000" w:themeColor="text1"/>
              </w:rPr>
              <w:t xml:space="preserve">Vhodnosť a prepojenosť navrhovaných aktivít projektu vo vzťahu k východiskovej situácii a k stanoveným 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  </w:t>
            </w:r>
            <w:r w:rsidR="009A79FD" w:rsidRPr="00732DFC">
              <w:rPr>
                <w:rFonts w:asciiTheme="minorHAnsi" w:hAnsiTheme="minorHAnsi" w:cstheme="minorHAnsi"/>
                <w:color w:val="000000" w:themeColor="text1"/>
              </w:rPr>
              <w:t>cieľom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44823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03491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D6DF4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A79FD" w:rsidRPr="00334C9E" w14:paraId="77B5F547" w14:textId="77777777" w:rsidTr="00DD6266">
        <w:trPr>
          <w:trHeight w:val="292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54DEE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2B8997" w14:textId="62648FB2" w:rsidR="009A79FD" w:rsidRPr="00334C9E" w:rsidRDefault="00CC1488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6</w:t>
            </w:r>
            <w:r w:rsidR="009A79FD">
              <w:rPr>
                <w:rFonts w:asciiTheme="minorHAnsi" w:hAnsiTheme="minorHAnsi" w:cs="Arial"/>
                <w:color w:val="000000" w:themeColor="text1"/>
              </w:rPr>
              <w:t>.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 </w:t>
            </w:r>
            <w:r w:rsidR="009A79FD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Projekt zohľadňuje miestne špecifiká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4A2F84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0D7D45" w14:textId="44BEF190" w:rsidR="009A79FD" w:rsidRPr="00334C9E" w:rsidRDefault="00DD6266" w:rsidP="00C93D1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</w:t>
            </w:r>
            <w:r w:rsidR="00C93D16">
              <w:rPr>
                <w:rFonts w:asciiTheme="minorHAnsi" w:hAnsiTheme="minorHAnsi" w:cs="Arial"/>
                <w:color w:val="000000" w:themeColor="text1"/>
              </w:rPr>
              <w:t>/</w:t>
            </w: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8BA141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A79FD" w:rsidRPr="00334C9E" w14:paraId="6906B60E" w14:textId="77777777" w:rsidTr="00DD6266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FAD9D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5042D97" w14:textId="3C414EBF" w:rsidR="009A79FD" w:rsidRPr="00334C9E" w:rsidRDefault="00D50FDA" w:rsidP="009A79FD">
            <w:pPr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SPOLU: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C55AD41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DE487AE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335FBB9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DD6266" w:rsidRPr="00334C9E" w14:paraId="5E69A2B4" w14:textId="77777777" w:rsidTr="00DD6266">
        <w:trPr>
          <w:trHeight w:val="428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1832CB9" w14:textId="73AB842E" w:rsidR="00DD6266" w:rsidRPr="00334C9E" w:rsidRDefault="00DD6266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 xml:space="preserve">Administratívna </w:t>
            </w:r>
            <w:r w:rsidR="00526387">
              <w:rPr>
                <w:rFonts w:asciiTheme="minorHAnsi" w:hAnsiTheme="minorHAnsi" w:cs="Arial"/>
                <w:color w:val="000000" w:themeColor="text1"/>
              </w:rPr>
              <w:t xml:space="preserve">   </w:t>
            </w:r>
            <w:r w:rsidRPr="00334C9E">
              <w:rPr>
                <w:rFonts w:asciiTheme="minorHAnsi" w:hAnsiTheme="minorHAnsi" w:cs="Arial"/>
                <w:color w:val="000000" w:themeColor="text1"/>
              </w:rPr>
              <w:t>a prevádzková kapacita žiadateľa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5795CA" w14:textId="23456ACA" w:rsidR="00DD6266" w:rsidRPr="00334C9E" w:rsidRDefault="00CC1488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7</w:t>
            </w:r>
            <w:r w:rsidR="00DD6266">
              <w:rPr>
                <w:rFonts w:asciiTheme="minorHAnsi" w:eastAsia="Times New Roman" w:hAnsiTheme="minorHAnsi" w:cs="Arial"/>
                <w:bCs/>
                <w:lang w:eastAsia="sk-SK"/>
              </w:rPr>
              <w:t>.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</w:t>
            </w:r>
            <w:r w:rsidR="00DD6266"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Posúdenie prevádzkovej a technickej udržateľnosti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1A4565" w14:textId="77777777" w:rsidR="00DD6266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E4F374" w14:textId="6C45F96D" w:rsidR="00DD6266" w:rsidRPr="00334C9E" w:rsidRDefault="00DD6266" w:rsidP="00C93D1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</w:t>
            </w:r>
            <w:r w:rsidR="00C93D16">
              <w:rPr>
                <w:rFonts w:asciiTheme="minorHAnsi" w:hAnsiTheme="minorHAnsi" w:cs="Arial"/>
                <w:color w:val="000000" w:themeColor="text1"/>
              </w:rPr>
              <w:t>/</w:t>
            </w: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5C9915" w14:textId="77777777" w:rsidR="00DD6266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A79FD" w:rsidRPr="00334C9E" w14:paraId="4882A550" w14:textId="77777777" w:rsidTr="00DD6266">
        <w:trPr>
          <w:trHeight w:val="165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3B8B2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F214E51" w14:textId="3D0E0C02" w:rsidR="009A79FD" w:rsidRPr="00334C9E" w:rsidRDefault="00D50FDA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SPOLU: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BC66879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5A2A4C7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B983052" w14:textId="77777777" w:rsidR="009A79FD" w:rsidRPr="00DD6266" w:rsidRDefault="00DD6266" w:rsidP="009A79FD">
            <w:pPr>
              <w:jc w:val="center"/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  <w:r w:rsidRPr="00DD6266">
              <w:rPr>
                <w:rFonts w:asciiTheme="minorHAnsi" w:hAnsiTheme="minorHAnsi" w:cs="Arial"/>
                <w:b/>
                <w:bCs/>
                <w:color w:val="000000" w:themeColor="text1"/>
              </w:rPr>
              <w:t>2</w:t>
            </w:r>
          </w:p>
        </w:tc>
      </w:tr>
      <w:tr w:rsidR="009A79FD" w:rsidRPr="00334C9E" w14:paraId="16B2AA54" w14:textId="77777777" w:rsidTr="00DD6266">
        <w:trPr>
          <w:trHeight w:val="27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70CBAB7" w14:textId="3453E391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 xml:space="preserve">Finančná </w:t>
            </w:r>
            <w:r w:rsidR="00526387">
              <w:rPr>
                <w:rFonts w:asciiTheme="minorHAnsi" w:hAnsiTheme="minorHAnsi" w:cs="Arial"/>
                <w:color w:val="000000" w:themeColor="text1"/>
              </w:rPr>
              <w:t xml:space="preserve">              </w:t>
            </w:r>
            <w:r w:rsidRPr="00334C9E">
              <w:rPr>
                <w:rFonts w:asciiTheme="minorHAnsi" w:hAnsiTheme="minorHAnsi" w:cs="Arial"/>
                <w:color w:val="000000" w:themeColor="text1"/>
              </w:rPr>
              <w:t>a ekonomická stránka projektu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3D15B" w14:textId="57A32C35" w:rsidR="009A79FD" w:rsidRPr="00334C9E" w:rsidRDefault="00CC1488" w:rsidP="009A79FD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8</w:t>
            </w:r>
            <w:r w:rsidR="00DD6266">
              <w:rPr>
                <w:rFonts w:asciiTheme="minorHAnsi" w:eastAsia="Times New Roman" w:hAnsiTheme="minorHAnsi" w:cs="Arial"/>
                <w:bCs/>
                <w:lang w:eastAsia="sk-SK"/>
              </w:rPr>
              <w:t>.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</w:t>
            </w:r>
            <w:r w:rsidR="00DD6266" w:rsidRPr="009A79FD">
              <w:rPr>
                <w:rFonts w:asciiTheme="minorHAnsi" w:eastAsia="Times New Roman" w:hAnsiTheme="minorHAnsi" w:cs="Arial"/>
                <w:bCs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33F7C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7776C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D6258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A79FD" w:rsidRPr="00334C9E" w14:paraId="6AF584E5" w14:textId="77777777" w:rsidTr="00DD6266">
        <w:trPr>
          <w:trHeight w:val="2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D229E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5F9E4" w14:textId="2B57A1A3" w:rsidR="009A79FD" w:rsidRPr="00334C9E" w:rsidRDefault="00CC1488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9</w:t>
            </w:r>
            <w:r w:rsidR="00DD6266">
              <w:rPr>
                <w:rFonts w:asciiTheme="minorHAnsi" w:eastAsia="Times New Roman" w:hAnsiTheme="minorHAnsi" w:cs="Arial"/>
                <w:bCs/>
                <w:lang w:eastAsia="sk-SK"/>
              </w:rPr>
              <w:t>.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</w:t>
            </w:r>
            <w:r w:rsidR="00DD6266" w:rsidRPr="009A79FD">
              <w:rPr>
                <w:rFonts w:asciiTheme="minorHAnsi" w:eastAsia="Times New Roman" w:hAnsiTheme="minorHAnsi" w:cs="Arial"/>
                <w:bCs/>
                <w:lang w:eastAsia="sk-SK"/>
              </w:rPr>
              <w:t>Efektívnosť a hospodárnosť výdavkov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06849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D84CD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C5C81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A79FD" w:rsidRPr="00334C9E" w14:paraId="190FD9B6" w14:textId="77777777" w:rsidTr="00DD6266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842B2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38A18" w14:textId="19856E5C" w:rsidR="009A79FD" w:rsidRPr="00DD6266" w:rsidRDefault="00DD6266" w:rsidP="00DD6266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1</w:t>
            </w:r>
            <w:r w:rsidR="00CC1488">
              <w:rPr>
                <w:rFonts w:asciiTheme="minorHAnsi" w:eastAsia="Times New Roman" w:hAnsiTheme="minorHAnsi" w:cs="Arial"/>
                <w:bCs/>
                <w:lang w:eastAsia="sk-SK"/>
              </w:rPr>
              <w:t>0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.</w:t>
            </w:r>
            <w:r w:rsidR="00CC1488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</w:t>
            </w:r>
            <w:r w:rsidR="00CC1488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charakteristika</w:t>
            </w:r>
            <w:r w:rsidR="00CC1488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žiadateľa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595FC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7A12A" w14:textId="290E4692" w:rsidR="009A79FD" w:rsidRPr="00334C9E" w:rsidRDefault="00526387" w:rsidP="00C93D1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</w:t>
            </w:r>
            <w:r w:rsidR="00C93D16">
              <w:rPr>
                <w:rFonts w:asciiTheme="minorHAnsi" w:hAnsiTheme="minorHAnsi" w:cs="Arial"/>
                <w:color w:val="000000" w:themeColor="text1"/>
              </w:rPr>
              <w:t>/</w:t>
            </w:r>
            <w:r>
              <w:rPr>
                <w:rFonts w:asciiTheme="minorHAnsi" w:hAnsiTheme="minorHAnsi" w:cs="Arial"/>
                <w:color w:val="000000" w:themeColor="text1"/>
              </w:rPr>
              <w:t>2</w:t>
            </w:r>
            <w:r w:rsidR="00C93D16">
              <w:rPr>
                <w:rFonts w:asciiTheme="minorHAnsi" w:hAnsiTheme="minorHAnsi" w:cs="Arial"/>
                <w:color w:val="000000" w:themeColor="text1"/>
              </w:rPr>
              <w:t>/</w:t>
            </w:r>
            <w:r>
              <w:rPr>
                <w:rFonts w:asciiTheme="minorHAnsi" w:hAnsiTheme="minorHAnsi" w:cs="Arial"/>
                <w:color w:val="000000" w:themeColor="text1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EA013" w14:textId="23B61AF2" w:rsidR="009A79FD" w:rsidRPr="00334C9E" w:rsidRDefault="00D50FDA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3</w:t>
            </w:r>
          </w:p>
        </w:tc>
      </w:tr>
      <w:tr w:rsidR="00DD6266" w:rsidRPr="00334C9E" w14:paraId="14D8CB2B" w14:textId="77777777" w:rsidTr="00DD6266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FE8AC" w14:textId="77777777" w:rsidR="00DD6266" w:rsidRPr="00334C9E" w:rsidRDefault="00DD6266" w:rsidP="009A79F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DC1E3" w14:textId="2EE773CC" w:rsidR="00DD6266" w:rsidRPr="00DD6266" w:rsidRDefault="00DD6266" w:rsidP="00DD6266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1</w:t>
            </w:r>
            <w:r w:rsidR="00CC1488">
              <w:rPr>
                <w:rFonts w:asciiTheme="minorHAnsi" w:eastAsia="Times New Roman" w:hAnsiTheme="minorHAnsi" w:cs="Arial"/>
                <w:bCs/>
                <w:lang w:eastAsia="sk-SK"/>
              </w:rPr>
              <w:t>1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.</w:t>
            </w:r>
            <w:r w:rsidR="00CC1488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 udržateľnosť</w:t>
            </w:r>
            <w:r w:rsidR="00CC1488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3EC2A" w14:textId="77777777" w:rsidR="00DD6266" w:rsidRPr="00334C9E" w:rsidRDefault="00DD6266" w:rsidP="009A79FD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80B21" w14:textId="77777777" w:rsidR="00DD6266" w:rsidRPr="00334C9E" w:rsidRDefault="00DD6266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FE533" w14:textId="77777777" w:rsidR="00DD6266" w:rsidRPr="00334C9E" w:rsidRDefault="00DD6266" w:rsidP="009A79FD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9A79FD" w:rsidRPr="00334C9E" w14:paraId="372D878B" w14:textId="77777777" w:rsidTr="00DD6266">
        <w:trPr>
          <w:trHeight w:val="219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6EAFD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AA1D8DC" w14:textId="7B4A7109" w:rsidR="009A79FD" w:rsidRPr="00334C9E" w:rsidRDefault="00D50FDA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SPOLU: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E092772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03B0ABE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417FC0E" w14:textId="1C346978" w:rsidR="009A79FD" w:rsidRPr="00334C9E" w:rsidRDefault="00D50FDA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3</w:t>
            </w:r>
          </w:p>
        </w:tc>
      </w:tr>
      <w:tr w:rsidR="00DD6266" w:rsidRPr="004108F8" w14:paraId="1CB6BF62" w14:textId="77777777" w:rsidTr="00DD6266">
        <w:trPr>
          <w:trHeight w:val="219"/>
        </w:trPr>
        <w:tc>
          <w:tcPr>
            <w:tcW w:w="15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5ACE5" w14:textId="45A5397D" w:rsidR="00DD6266" w:rsidRPr="004108F8" w:rsidRDefault="00D50FDA" w:rsidP="00DD6266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</w:t>
            </w:r>
            <w:r w:rsidR="00DD6266" w:rsidRPr="004108F8">
              <w:rPr>
                <w:rFonts w:cs="Arial"/>
                <w:b/>
                <w:color w:val="000000" w:themeColor="text1"/>
              </w:rPr>
              <w:t xml:space="preserve">Celkový </w:t>
            </w:r>
            <w:r w:rsidRPr="004108F8">
              <w:rPr>
                <w:rFonts w:cs="Arial"/>
                <w:b/>
                <w:color w:val="000000" w:themeColor="text1"/>
              </w:rPr>
              <w:t>maximáln</w:t>
            </w:r>
            <w:r>
              <w:rPr>
                <w:rFonts w:cs="Arial"/>
                <w:b/>
                <w:color w:val="000000" w:themeColor="text1"/>
              </w:rPr>
              <w:t>y</w:t>
            </w:r>
            <w:r w:rsidRPr="004108F8">
              <w:rPr>
                <w:rFonts w:cs="Arial"/>
                <w:b/>
                <w:color w:val="000000" w:themeColor="text1"/>
              </w:rPr>
              <w:t xml:space="preserve"> </w:t>
            </w:r>
            <w:r w:rsidR="00DD6266" w:rsidRPr="004108F8">
              <w:rPr>
                <w:rFonts w:cs="Arial"/>
                <w:b/>
                <w:color w:val="000000" w:themeColor="text1"/>
              </w:rPr>
              <w:t xml:space="preserve">počet bodov                     </w:t>
            </w:r>
            <w:r>
              <w:rPr>
                <w:rFonts w:cs="Arial"/>
                <w:b/>
                <w:color w:val="000000" w:themeColor="text1"/>
              </w:rPr>
              <w:t>9</w:t>
            </w:r>
          </w:p>
        </w:tc>
      </w:tr>
    </w:tbl>
    <w:p w14:paraId="29D8E58D" w14:textId="77777777" w:rsidR="009459EB" w:rsidRPr="004108F8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4108F8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00EB08A0" w14:textId="57D27289" w:rsidR="00340A2A" w:rsidRPr="00A654E1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4108F8">
        <w:rPr>
          <w:rFonts w:cs="Arial"/>
          <w:b/>
          <w:color w:val="000000" w:themeColor="text1"/>
        </w:rPr>
        <w:t>Bodové kritériá musia byť splnené na minimálne 60%</w:t>
      </w:r>
      <w:r w:rsidR="003A3DF2" w:rsidRPr="004108F8">
        <w:rPr>
          <w:rFonts w:cs="Arial"/>
          <w:b/>
          <w:color w:val="000000" w:themeColor="text1"/>
        </w:rPr>
        <w:t xml:space="preserve">, </w:t>
      </w:r>
      <w:proofErr w:type="spellStart"/>
      <w:r w:rsidR="003A3DF2" w:rsidRPr="004108F8">
        <w:rPr>
          <w:rFonts w:cs="Arial"/>
          <w:b/>
          <w:color w:val="000000" w:themeColor="text1"/>
        </w:rPr>
        <w:t>t.j</w:t>
      </w:r>
      <w:proofErr w:type="spellEnd"/>
      <w:r w:rsidR="003A3DF2" w:rsidRPr="004108F8">
        <w:rPr>
          <w:rFonts w:cs="Arial"/>
          <w:b/>
          <w:color w:val="000000" w:themeColor="text1"/>
        </w:rPr>
        <w:t xml:space="preserve">. </w:t>
      </w:r>
      <w:proofErr w:type="spellStart"/>
      <w:r w:rsidR="003A3DF2" w:rsidRPr="004108F8">
        <w:rPr>
          <w:rFonts w:cs="Arial"/>
          <w:b/>
          <w:color w:val="000000" w:themeColor="text1"/>
        </w:rPr>
        <w:t>ŽoPr</w:t>
      </w:r>
      <w:proofErr w:type="spellEnd"/>
      <w:r w:rsidR="003A3DF2" w:rsidRPr="004108F8">
        <w:rPr>
          <w:rFonts w:cs="Arial"/>
          <w:b/>
          <w:color w:val="000000" w:themeColor="text1"/>
        </w:rPr>
        <w:t xml:space="preserve"> musí získať minimálne </w:t>
      </w:r>
      <w:r w:rsidR="00D50FDA">
        <w:rPr>
          <w:rFonts w:cs="Arial"/>
          <w:b/>
          <w:color w:val="000000" w:themeColor="text1"/>
        </w:rPr>
        <w:t>6</w:t>
      </w:r>
      <w:r w:rsidR="00D50FDA" w:rsidRPr="004108F8">
        <w:rPr>
          <w:rFonts w:cs="Arial"/>
          <w:b/>
          <w:color w:val="000000" w:themeColor="text1"/>
        </w:rPr>
        <w:t xml:space="preserve"> </w:t>
      </w:r>
      <w:r w:rsidR="00DD6266" w:rsidRPr="004108F8">
        <w:rPr>
          <w:rFonts w:cs="Arial"/>
          <w:b/>
          <w:color w:val="000000" w:themeColor="text1"/>
        </w:rPr>
        <w:t>bodov</w:t>
      </w:r>
    </w:p>
    <w:p w14:paraId="53B690A8" w14:textId="77777777" w:rsidR="00AD4FD2" w:rsidRDefault="00AD4FD2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br w:type="page"/>
      </w:r>
    </w:p>
    <w:p w14:paraId="1DD84F28" w14:textId="77777777" w:rsidR="00607288" w:rsidRPr="00334C9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0E617379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A42D69" w14:paraId="0A2C3BC7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4B979670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11732A58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607288" w:rsidRPr="00A42D69" w14:paraId="12166341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DFDF18C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722860CC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607288" w:rsidRPr="00A42D69" w14:paraId="777DD256" w14:textId="77777777" w:rsidTr="00C47E32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FEA72E0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045F967" w14:textId="77777777" w:rsidR="00607288" w:rsidRPr="00A42D69" w:rsidRDefault="00607288" w:rsidP="00C47E32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607288" w:rsidRPr="00A42D69" w14:paraId="449538F9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30FB18FE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BFA838B" w14:textId="77777777" w:rsidR="00607288" w:rsidRPr="00A42D69" w:rsidRDefault="009C0CBA" w:rsidP="00C47E3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DD6266">
                  <w:rPr>
                    <w:rFonts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607288" w:rsidRPr="00A42D69" w14:paraId="58F514D2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2BB77B41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39003B70" w14:textId="77777777" w:rsidR="00607288" w:rsidRPr="00A42D69" w:rsidRDefault="00157279" w:rsidP="00C47E32">
            <w:pPr>
              <w:spacing w:before="120" w:after="120"/>
              <w:jc w:val="both"/>
            </w:pPr>
            <w:r>
              <w:rPr>
                <w:i/>
              </w:rPr>
              <w:t>Občianske združenie Dukla</w:t>
            </w:r>
          </w:p>
        </w:tc>
      </w:tr>
      <w:tr w:rsidR="00607288" w:rsidRPr="00A42D69" w14:paraId="600AD428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D2CB406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47032E0F" w14:textId="20230C30" w:rsidR="00607288" w:rsidRPr="00A42D69" w:rsidRDefault="009C0CBA" w:rsidP="00C47E3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396512">
                  <w:rPr>
                    <w:rFonts w:cs="Arial"/>
                    <w:sz w:val="20"/>
                  </w:rPr>
                  <w:t>B3 Nákup vozdiel spoločnej dopravy osôb</w:t>
                </w:r>
              </w:sdtContent>
            </w:sdt>
          </w:p>
        </w:tc>
      </w:tr>
    </w:tbl>
    <w:p w14:paraId="1A79F327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5371D2DE" w14:textId="77777777" w:rsidR="003B1FA9" w:rsidRPr="00A654E1" w:rsidRDefault="003B1FA9" w:rsidP="009F0472">
      <w:pPr>
        <w:spacing w:before="120" w:after="120" w:line="240" w:lineRule="auto"/>
        <w:ind w:left="426" w:right="372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50B37539" w14:textId="77777777" w:rsidR="00607288" w:rsidRDefault="00607288" w:rsidP="00607288">
      <w:pPr>
        <w:spacing w:after="120"/>
        <w:jc w:val="both"/>
        <w:rPr>
          <w:rFonts w:cs="Arial"/>
          <w:color w:val="000000" w:themeColor="text1"/>
        </w:rPr>
      </w:pPr>
    </w:p>
    <w:p w14:paraId="0FA4FF1A" w14:textId="1BDD983E" w:rsidR="003B1FA9" w:rsidRPr="003958AB" w:rsidRDefault="003B1FA9" w:rsidP="00A654E1">
      <w:pPr>
        <w:pStyle w:val="Odsekzoznamu"/>
        <w:ind w:left="426"/>
        <w:jc w:val="both"/>
        <w:rPr>
          <w:rFonts w:asciiTheme="minorHAnsi" w:hAnsiTheme="minorHAnsi"/>
          <w:lang w:val="sk-SK"/>
        </w:rPr>
      </w:pPr>
      <w:r w:rsidRPr="003958AB">
        <w:rPr>
          <w:rFonts w:asciiTheme="minorHAnsi" w:hAnsiTheme="minorHAnsi"/>
          <w:lang w:val="sk-SK"/>
        </w:rPr>
        <w:t>Rozlišovacie</w:t>
      </w:r>
      <w:r w:rsidR="00157279" w:rsidRPr="003958AB">
        <w:rPr>
          <w:rFonts w:asciiTheme="minorHAnsi" w:hAnsiTheme="minorHAnsi"/>
          <w:lang w:val="sk-SK"/>
        </w:rPr>
        <w:t xml:space="preserve"> </w:t>
      </w:r>
      <w:r w:rsidR="00D50FDA" w:rsidRPr="003958AB">
        <w:rPr>
          <w:rFonts w:asciiTheme="minorHAnsi" w:hAnsiTheme="minorHAnsi"/>
          <w:lang w:val="sk-SK"/>
        </w:rPr>
        <w:t>kritéri</w:t>
      </w:r>
      <w:r w:rsidR="00D50FDA">
        <w:rPr>
          <w:rFonts w:asciiTheme="minorHAnsi" w:hAnsiTheme="minorHAnsi"/>
          <w:lang w:val="sk-SK"/>
        </w:rPr>
        <w:t>um je</w:t>
      </w:r>
      <w:r w:rsidRPr="003958AB">
        <w:rPr>
          <w:rFonts w:asciiTheme="minorHAnsi" w:hAnsiTheme="minorHAnsi"/>
          <w:lang w:val="sk-SK"/>
        </w:rPr>
        <w:t>:</w:t>
      </w:r>
    </w:p>
    <w:p w14:paraId="4C504A3B" w14:textId="77777777" w:rsidR="00CC1488" w:rsidRPr="00CC1488" w:rsidRDefault="00CC1488" w:rsidP="00CC1488">
      <w:pPr>
        <w:numPr>
          <w:ilvl w:val="0"/>
          <w:numId w:val="36"/>
        </w:numPr>
        <w:spacing w:line="256" w:lineRule="auto"/>
        <w:ind w:left="1701"/>
        <w:contextualSpacing/>
        <w:jc w:val="both"/>
        <w:rPr>
          <w:rFonts w:ascii="Calibri" w:eastAsia="MS Gothic" w:hAnsi="Calibri" w:cs="Times New Roman"/>
          <w:lang w:bidi="en-US"/>
        </w:rPr>
      </w:pPr>
      <w:r w:rsidRPr="00CC1488">
        <w:rPr>
          <w:rFonts w:ascii="Calibri" w:eastAsia="MS Gothic" w:hAnsi="Calibri" w:cs="Times New Roman"/>
          <w:lang w:bidi="en-US"/>
        </w:rPr>
        <w:t>Posúdenie vplyvu a dopadu projektu na plnenie stratégiu CLLD - t</w:t>
      </w:r>
      <w:r w:rsidRPr="00CC1488">
        <w:rPr>
          <w:rFonts w:ascii="Arial" w:eastAsia="MS Gothic" w:hAnsi="Arial" w:cs="Arial"/>
          <w:sz w:val="20"/>
          <w:szCs w:val="20"/>
          <w:lang w:bidi="en-US"/>
        </w:rPr>
        <w:t>oto rozlišovacie kritérium aplikuje výberová komisia MAS.</w:t>
      </w:r>
    </w:p>
    <w:p w14:paraId="159FF56E" w14:textId="77777777" w:rsidR="002B4BB6" w:rsidRPr="00334C9E" w:rsidRDefault="002B4BB6" w:rsidP="00BD6703">
      <w:pPr>
        <w:spacing w:after="0" w:line="240" w:lineRule="auto"/>
        <w:jc w:val="both"/>
        <w:rPr>
          <w:rFonts w:eastAsia="Times New Roman" w:cs="Arial"/>
          <w:b/>
          <w:color w:val="000000" w:themeColor="text1"/>
          <w:lang w:eastAsia="sk-SK"/>
        </w:rPr>
      </w:pPr>
    </w:p>
    <w:sectPr w:rsidR="002B4BB6" w:rsidRPr="00334C9E" w:rsidSect="00526387">
      <w:headerReference w:type="first" r:id="rId8"/>
      <w:footerReference w:type="first" r:id="rId9"/>
      <w:pgSz w:w="16838" w:h="11906" w:orient="landscape"/>
      <w:pgMar w:top="720" w:right="720" w:bottom="720" w:left="720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FCEEC3" w14:textId="77777777" w:rsidR="009C0CBA" w:rsidRDefault="009C0CBA" w:rsidP="006447D5">
      <w:pPr>
        <w:spacing w:after="0" w:line="240" w:lineRule="auto"/>
      </w:pPr>
      <w:r>
        <w:separator/>
      </w:r>
    </w:p>
  </w:endnote>
  <w:endnote w:type="continuationSeparator" w:id="0">
    <w:p w14:paraId="339FEF7D" w14:textId="77777777" w:rsidR="009C0CBA" w:rsidRDefault="009C0CBA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4B897A" w14:textId="63D02E23" w:rsidR="00041014" w:rsidRDefault="0017439E" w:rsidP="00041014">
    <w:pPr>
      <w:pStyle w:val="Pta"/>
      <w:jc w:val="right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5F0BCCBB" wp14:editId="74A472AC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1700" cy="41275"/>
              <wp:effectExtent l="0" t="0" r="0" b="15875"/>
              <wp:wrapNone/>
              <wp:docPr id="13" name="Rovná spojnica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9791700" cy="41275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790A0E0E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" strokecolor="#8496b0 [1951]" strokeweight="1.5pt">
              <v:stroke joinstyle="miter"/>
              <o:lock v:ext="edit" shapetype="f"/>
            </v:line>
          </w:pict>
        </mc:Fallback>
      </mc:AlternateContent>
    </w:r>
  </w:p>
  <w:p w14:paraId="00E5DB1A" w14:textId="0EBBF19F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 w:rsidR="00F35A71">
          <w:fldChar w:fldCharType="begin"/>
        </w:r>
        <w:r>
          <w:instrText>PAGE   \* MERGEFORMAT</w:instrText>
        </w:r>
        <w:r w:rsidR="00F35A71">
          <w:fldChar w:fldCharType="separate"/>
        </w:r>
        <w:r w:rsidR="009F0472">
          <w:rPr>
            <w:noProof/>
          </w:rPr>
          <w:t>1</w:t>
        </w:r>
        <w:r w:rsidR="00F35A71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748FBB" w14:textId="77777777" w:rsidR="009C0CBA" w:rsidRDefault="009C0CBA" w:rsidP="006447D5">
      <w:pPr>
        <w:spacing w:after="0" w:line="240" w:lineRule="auto"/>
      </w:pPr>
      <w:r>
        <w:separator/>
      </w:r>
    </w:p>
  </w:footnote>
  <w:footnote w:type="continuationSeparator" w:id="0">
    <w:p w14:paraId="17629A06" w14:textId="77777777" w:rsidR="009C0CBA" w:rsidRDefault="009C0CBA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B2B90" w14:textId="2E403E94" w:rsidR="00526387" w:rsidRDefault="00526387" w:rsidP="009F0472">
    <w:pPr>
      <w:ind w:left="2832" w:firstLine="8508"/>
      <w:rPr>
        <w:i/>
        <w:iCs/>
        <w:sz w:val="18"/>
        <w:szCs w:val="18"/>
      </w:rPr>
    </w:pPr>
    <w:r w:rsidRPr="00526387">
      <w:rPr>
        <w:rFonts w:ascii="Arial Narrow" w:hAnsi="Arial Narrow"/>
        <w:i/>
        <w:iCs/>
        <w:noProof/>
        <w:sz w:val="16"/>
        <w:szCs w:val="18"/>
        <w:lang w:eastAsia="sk-SK"/>
      </w:rPr>
      <w:drawing>
        <wp:anchor distT="0" distB="0" distL="114300" distR="114300" simplePos="0" relativeHeight="251679744" behindDoc="1" locked="0" layoutInCell="1" allowOverlap="1" wp14:anchorId="2498B993" wp14:editId="075DD5C3">
          <wp:simplePos x="0" y="0"/>
          <wp:positionH relativeFrom="column">
            <wp:posOffset>7150735</wp:posOffset>
          </wp:positionH>
          <wp:positionV relativeFrom="paragraph">
            <wp:posOffset>281305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7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526387">
      <w:rPr>
        <w:rFonts w:ascii="Arial Narrow" w:hAnsi="Arial Narrow"/>
        <w:i/>
        <w:iCs/>
        <w:noProof/>
        <w:sz w:val="16"/>
        <w:szCs w:val="18"/>
        <w:lang w:eastAsia="sk-SK"/>
      </w:rPr>
      <w:drawing>
        <wp:anchor distT="0" distB="0" distL="114300" distR="114300" simplePos="0" relativeHeight="251692032" behindDoc="1" locked="0" layoutInCell="1" allowOverlap="1" wp14:anchorId="1DC0BA3B" wp14:editId="13A819DA">
          <wp:simplePos x="0" y="0"/>
          <wp:positionH relativeFrom="column">
            <wp:posOffset>4406900</wp:posOffset>
          </wp:positionH>
          <wp:positionV relativeFrom="paragraph">
            <wp:posOffset>67310</wp:posOffset>
          </wp:positionV>
          <wp:extent cx="1898650" cy="675640"/>
          <wp:effectExtent l="0" t="0" r="6350" b="0"/>
          <wp:wrapTight wrapText="bothSides">
            <wp:wrapPolygon edited="0">
              <wp:start x="2817" y="7308"/>
              <wp:lineTo x="2817" y="13398"/>
              <wp:lineTo x="4118" y="18271"/>
              <wp:lineTo x="5418" y="20098"/>
              <wp:lineTo x="10619" y="20707"/>
              <wp:lineTo x="11703" y="20707"/>
              <wp:lineTo x="15821" y="20098"/>
              <wp:lineTo x="17121" y="19489"/>
              <wp:lineTo x="16688" y="18271"/>
              <wp:lineTo x="21456" y="15226"/>
              <wp:lineTo x="21456" y="12180"/>
              <wp:lineTo x="12787" y="7308"/>
              <wp:lineTo x="2817" y="7308"/>
            </wp:wrapPolygon>
          </wp:wrapTight>
          <wp:docPr id="28" name="Obrázek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8650" cy="675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526387">
      <w:rPr>
        <w:rFonts w:ascii="Arial Narrow" w:hAnsi="Arial Narrow"/>
        <w:i/>
        <w:iCs/>
        <w:noProof/>
        <w:sz w:val="16"/>
        <w:szCs w:val="18"/>
        <w:lang w:eastAsia="sk-SK"/>
      </w:rPr>
      <w:drawing>
        <wp:anchor distT="0" distB="0" distL="114300" distR="114300" simplePos="0" relativeHeight="251677696" behindDoc="1" locked="0" layoutInCell="1" allowOverlap="1" wp14:anchorId="7B1B19E7" wp14:editId="04AEAF9E">
          <wp:simplePos x="0" y="0"/>
          <wp:positionH relativeFrom="column">
            <wp:posOffset>2795905</wp:posOffset>
          </wp:positionH>
          <wp:positionV relativeFrom="paragraph">
            <wp:posOffset>264160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30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526387">
      <w:rPr>
        <w:i/>
        <w:iCs/>
        <w:noProof/>
        <w:sz w:val="18"/>
        <w:szCs w:val="18"/>
        <w:lang w:eastAsia="sk-SK"/>
      </w:rPr>
      <w:drawing>
        <wp:anchor distT="0" distB="0" distL="114300" distR="114300" simplePos="0" relativeHeight="251691008" behindDoc="1" locked="0" layoutInCell="1" allowOverlap="1" wp14:anchorId="570F6242" wp14:editId="64E4A954">
          <wp:simplePos x="0" y="0"/>
          <wp:positionH relativeFrom="column">
            <wp:posOffset>812800</wp:posOffset>
          </wp:positionH>
          <wp:positionV relativeFrom="paragraph">
            <wp:posOffset>167640</wp:posOffset>
          </wp:positionV>
          <wp:extent cx="647700" cy="638175"/>
          <wp:effectExtent l="0" t="0" r="0" b="9525"/>
          <wp:wrapTight wrapText="bothSides">
            <wp:wrapPolygon edited="0">
              <wp:start x="0" y="0"/>
              <wp:lineTo x="0" y="21278"/>
              <wp:lineTo x="20965" y="21278"/>
              <wp:lineTo x="20965" y="0"/>
              <wp:lineTo x="0" y="0"/>
            </wp:wrapPolygon>
          </wp:wrapTight>
          <wp:docPr id="29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638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526387">
      <w:rPr>
        <w:i/>
        <w:iCs/>
        <w:noProof/>
        <w:sz w:val="18"/>
        <w:szCs w:val="18"/>
        <w:lang w:eastAsia="sk-SK"/>
      </w:rPr>
      <mc:AlternateContent>
        <mc:Choice Requires="wps">
          <w:drawing>
            <wp:anchor distT="0" distB="0" distL="114300" distR="114300" simplePos="0" relativeHeight="251686912" behindDoc="1" locked="0" layoutInCell="1" allowOverlap="1" wp14:anchorId="25BB7C35" wp14:editId="53B87F63">
              <wp:simplePos x="0" y="0"/>
              <wp:positionH relativeFrom="margin">
                <wp:align>right</wp:align>
              </wp:positionH>
              <wp:positionV relativeFrom="paragraph">
                <wp:posOffset>-87630</wp:posOffset>
              </wp:positionV>
              <wp:extent cx="10040620" cy="27940"/>
              <wp:effectExtent l="0" t="0" r="36830" b="29210"/>
              <wp:wrapTight wrapText="bothSides">
                <wp:wrapPolygon edited="0">
                  <wp:start x="0" y="0"/>
                  <wp:lineTo x="0" y="29455"/>
                  <wp:lineTo x="14344" y="29455"/>
                  <wp:lineTo x="21638" y="29455"/>
                  <wp:lineTo x="21638" y="0"/>
                  <wp:lineTo x="10901" y="0"/>
                  <wp:lineTo x="0" y="0"/>
                </wp:wrapPolygon>
              </wp:wrapTight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650BB735" id="Rovná spojnica 20" o:spid="_x0000_s1026" style="position:absolute;z-index:-2516295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739.4pt,-6.9pt" to="1530pt,-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" strokecolor="#8496b0 [1951]" strokeweight="1.5pt">
              <v:stroke joinstyle="miter"/>
              <o:lock v:ext="edit" shapetype="f"/>
              <w10:wrap type="tight" anchorx="margin"/>
            </v:line>
          </w:pict>
        </mc:Fallback>
      </mc:AlternateContent>
    </w:r>
  </w:p>
  <w:p w14:paraId="0C6FFB28" w14:textId="0B614928" w:rsidR="00526387" w:rsidRDefault="00526387" w:rsidP="00CC1488">
    <w:pPr>
      <w:ind w:left="2832" w:firstLine="8083"/>
      <w:rPr>
        <w:i/>
        <w:iCs/>
        <w:sz w:val="18"/>
        <w:szCs w:val="18"/>
      </w:rPr>
    </w:pPr>
  </w:p>
  <w:p w14:paraId="1F4C5EE6" w14:textId="1E3B6573" w:rsidR="00A70827" w:rsidRPr="00526387" w:rsidRDefault="00CC1488" w:rsidP="009F0472">
    <w:pPr>
      <w:ind w:left="2832" w:firstLine="8792"/>
      <w:rPr>
        <w:i/>
        <w:iCs/>
      </w:rPr>
    </w:pPr>
    <w:r w:rsidRPr="00526387">
      <w:rPr>
        <w:i/>
        <w:iCs/>
        <w:sz w:val="18"/>
        <w:szCs w:val="18"/>
      </w:rPr>
      <w:t xml:space="preserve">Príloha č. 4 výzvy – Kritériá na výber projektov </w:t>
    </w:r>
  </w:p>
  <w:p w14:paraId="126A0C05" w14:textId="6683A9BC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D243E5"/>
    <w:multiLevelType w:val="hybridMultilevel"/>
    <w:tmpl w:val="CC22F05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1" w15:restartNumberingAfterBreak="0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2" w15:restartNumberingAfterBreak="0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C7808A5"/>
    <w:multiLevelType w:val="hybridMultilevel"/>
    <w:tmpl w:val="968E344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196EA8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8" w15:restartNumberingAfterBreak="0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0609DC"/>
    <w:multiLevelType w:val="hybridMultilevel"/>
    <w:tmpl w:val="89E6AC3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161F1C"/>
    <w:multiLevelType w:val="hybridMultilevel"/>
    <w:tmpl w:val="5596D4C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7" w15:restartNumberingAfterBreak="0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3" w15:restartNumberingAfterBreak="0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4"/>
  </w:num>
  <w:num w:numId="3">
    <w:abstractNumId w:val="0"/>
  </w:num>
  <w:num w:numId="4">
    <w:abstractNumId w:val="30"/>
  </w:num>
  <w:num w:numId="5">
    <w:abstractNumId w:val="31"/>
  </w:num>
  <w:num w:numId="6">
    <w:abstractNumId w:val="8"/>
  </w:num>
  <w:num w:numId="7">
    <w:abstractNumId w:val="28"/>
  </w:num>
  <w:num w:numId="8">
    <w:abstractNumId w:val="12"/>
  </w:num>
  <w:num w:numId="9">
    <w:abstractNumId w:val="14"/>
  </w:num>
  <w:num w:numId="10">
    <w:abstractNumId w:val="5"/>
  </w:num>
  <w:num w:numId="11">
    <w:abstractNumId w:val="19"/>
  </w:num>
  <w:num w:numId="12">
    <w:abstractNumId w:val="16"/>
  </w:num>
  <w:num w:numId="13">
    <w:abstractNumId w:val="27"/>
  </w:num>
  <w:num w:numId="14">
    <w:abstractNumId w:val="23"/>
  </w:num>
  <w:num w:numId="15">
    <w:abstractNumId w:val="15"/>
  </w:num>
  <w:num w:numId="16">
    <w:abstractNumId w:val="9"/>
  </w:num>
  <w:num w:numId="17">
    <w:abstractNumId w:val="20"/>
  </w:num>
  <w:num w:numId="18">
    <w:abstractNumId w:val="29"/>
  </w:num>
  <w:num w:numId="19">
    <w:abstractNumId w:val="25"/>
  </w:num>
  <w:num w:numId="20">
    <w:abstractNumId w:val="3"/>
  </w:num>
  <w:num w:numId="21">
    <w:abstractNumId w:val="2"/>
  </w:num>
  <w:num w:numId="22">
    <w:abstractNumId w:val="33"/>
  </w:num>
  <w:num w:numId="23">
    <w:abstractNumId w:val="7"/>
  </w:num>
  <w:num w:numId="24">
    <w:abstractNumId w:val="33"/>
  </w:num>
  <w:num w:numId="25">
    <w:abstractNumId w:val="2"/>
  </w:num>
  <w:num w:numId="26">
    <w:abstractNumId w:val="7"/>
  </w:num>
  <w:num w:numId="27">
    <w:abstractNumId w:val="6"/>
  </w:num>
  <w:num w:numId="28">
    <w:abstractNumId w:val="26"/>
  </w:num>
  <w:num w:numId="29">
    <w:abstractNumId w:val="24"/>
  </w:num>
  <w:num w:numId="30">
    <w:abstractNumId w:val="32"/>
  </w:num>
  <w:num w:numId="31">
    <w:abstractNumId w:val="11"/>
  </w:num>
  <w:num w:numId="32">
    <w:abstractNumId w:val="10"/>
  </w:num>
  <w:num w:numId="33">
    <w:abstractNumId w:val="21"/>
  </w:num>
  <w:num w:numId="34">
    <w:abstractNumId w:val="17"/>
  </w:num>
  <w:num w:numId="35">
    <w:abstractNumId w:val="22"/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3"/>
  </w:num>
  <w:num w:numId="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A22"/>
    <w:rsid w:val="00002283"/>
    <w:rsid w:val="000074F8"/>
    <w:rsid w:val="000079A8"/>
    <w:rsid w:val="0001325E"/>
    <w:rsid w:val="00014006"/>
    <w:rsid w:val="000143D8"/>
    <w:rsid w:val="0001588A"/>
    <w:rsid w:val="0001660D"/>
    <w:rsid w:val="000166D8"/>
    <w:rsid w:val="00023B1F"/>
    <w:rsid w:val="00032EAB"/>
    <w:rsid w:val="00033031"/>
    <w:rsid w:val="0003655E"/>
    <w:rsid w:val="00041014"/>
    <w:rsid w:val="00053DF4"/>
    <w:rsid w:val="00055A2D"/>
    <w:rsid w:val="000579E5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369"/>
    <w:rsid w:val="0008777E"/>
    <w:rsid w:val="000944CC"/>
    <w:rsid w:val="00094552"/>
    <w:rsid w:val="000956D6"/>
    <w:rsid w:val="00097647"/>
    <w:rsid w:val="000A5118"/>
    <w:rsid w:val="000A74C2"/>
    <w:rsid w:val="000B046D"/>
    <w:rsid w:val="000B1F02"/>
    <w:rsid w:val="000B3549"/>
    <w:rsid w:val="000B38D8"/>
    <w:rsid w:val="000C0810"/>
    <w:rsid w:val="000C159E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57279"/>
    <w:rsid w:val="00160A59"/>
    <w:rsid w:val="00170C4D"/>
    <w:rsid w:val="001714EF"/>
    <w:rsid w:val="0017439E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D2"/>
    <w:rsid w:val="001B3ED7"/>
    <w:rsid w:val="001C1F44"/>
    <w:rsid w:val="001C7563"/>
    <w:rsid w:val="001D0B8B"/>
    <w:rsid w:val="001D15EF"/>
    <w:rsid w:val="001D1854"/>
    <w:rsid w:val="001D1A22"/>
    <w:rsid w:val="001D5D3D"/>
    <w:rsid w:val="001E10C6"/>
    <w:rsid w:val="001E6A35"/>
    <w:rsid w:val="001F0938"/>
    <w:rsid w:val="001F618A"/>
    <w:rsid w:val="002028E6"/>
    <w:rsid w:val="00206A9C"/>
    <w:rsid w:val="00212F85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2784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F60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4B01"/>
    <w:rsid w:val="003751DB"/>
    <w:rsid w:val="003761E9"/>
    <w:rsid w:val="00380C46"/>
    <w:rsid w:val="00381A09"/>
    <w:rsid w:val="00381F05"/>
    <w:rsid w:val="0038512E"/>
    <w:rsid w:val="00386033"/>
    <w:rsid w:val="00392C0B"/>
    <w:rsid w:val="00393DD9"/>
    <w:rsid w:val="003940A4"/>
    <w:rsid w:val="003958AB"/>
    <w:rsid w:val="00396512"/>
    <w:rsid w:val="003A3DF2"/>
    <w:rsid w:val="003A4666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08F8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660A"/>
    <w:rsid w:val="00447D47"/>
    <w:rsid w:val="00450852"/>
    <w:rsid w:val="00453E6F"/>
    <w:rsid w:val="00454BA6"/>
    <w:rsid w:val="00457071"/>
    <w:rsid w:val="00461E72"/>
    <w:rsid w:val="004627BA"/>
    <w:rsid w:val="00467B03"/>
    <w:rsid w:val="00473D27"/>
    <w:rsid w:val="00480D9F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2866"/>
    <w:rsid w:val="004C301F"/>
    <w:rsid w:val="004D222E"/>
    <w:rsid w:val="004D237A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771A"/>
    <w:rsid w:val="005210F1"/>
    <w:rsid w:val="00524762"/>
    <w:rsid w:val="00526387"/>
    <w:rsid w:val="005268B1"/>
    <w:rsid w:val="00527195"/>
    <w:rsid w:val="005273A4"/>
    <w:rsid w:val="00533EDA"/>
    <w:rsid w:val="00534058"/>
    <w:rsid w:val="005347BB"/>
    <w:rsid w:val="00534E85"/>
    <w:rsid w:val="0054149D"/>
    <w:rsid w:val="0054339C"/>
    <w:rsid w:val="0054484D"/>
    <w:rsid w:val="005453CA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8214F"/>
    <w:rsid w:val="0059209D"/>
    <w:rsid w:val="0059573D"/>
    <w:rsid w:val="0059586E"/>
    <w:rsid w:val="00595B20"/>
    <w:rsid w:val="0059761F"/>
    <w:rsid w:val="005A2A5C"/>
    <w:rsid w:val="005A6C30"/>
    <w:rsid w:val="005A6CA9"/>
    <w:rsid w:val="005B1EA3"/>
    <w:rsid w:val="005B3219"/>
    <w:rsid w:val="005B61FE"/>
    <w:rsid w:val="005B7014"/>
    <w:rsid w:val="005C0D61"/>
    <w:rsid w:val="005C1D17"/>
    <w:rsid w:val="005D0769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20FFF"/>
    <w:rsid w:val="00724D81"/>
    <w:rsid w:val="00736B1F"/>
    <w:rsid w:val="00737FE6"/>
    <w:rsid w:val="007422AA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47CB"/>
    <w:rsid w:val="00894842"/>
    <w:rsid w:val="0089625B"/>
    <w:rsid w:val="008976E0"/>
    <w:rsid w:val="008A57E8"/>
    <w:rsid w:val="008A584C"/>
    <w:rsid w:val="008A61FD"/>
    <w:rsid w:val="008A7F04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070C5"/>
    <w:rsid w:val="009100F3"/>
    <w:rsid w:val="00912DE3"/>
    <w:rsid w:val="00917104"/>
    <w:rsid w:val="0091775B"/>
    <w:rsid w:val="009178C1"/>
    <w:rsid w:val="0092263A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76721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72EF"/>
    <w:rsid w:val="009A74D4"/>
    <w:rsid w:val="009A79FD"/>
    <w:rsid w:val="009B3050"/>
    <w:rsid w:val="009B348E"/>
    <w:rsid w:val="009B3553"/>
    <w:rsid w:val="009B48AD"/>
    <w:rsid w:val="009B48DE"/>
    <w:rsid w:val="009C0CBA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F0472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0827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5F47"/>
    <w:rsid w:val="00AF6C46"/>
    <w:rsid w:val="00B002CF"/>
    <w:rsid w:val="00B06AFB"/>
    <w:rsid w:val="00B11564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3F7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D8"/>
    <w:rsid w:val="00C06BCB"/>
    <w:rsid w:val="00C06C02"/>
    <w:rsid w:val="00C10A0C"/>
    <w:rsid w:val="00C22749"/>
    <w:rsid w:val="00C22E7B"/>
    <w:rsid w:val="00C2398C"/>
    <w:rsid w:val="00C24B2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3D16"/>
    <w:rsid w:val="00C95BC8"/>
    <w:rsid w:val="00CA5F8B"/>
    <w:rsid w:val="00CA69D7"/>
    <w:rsid w:val="00CB38E8"/>
    <w:rsid w:val="00CB4CDC"/>
    <w:rsid w:val="00CB6893"/>
    <w:rsid w:val="00CC1488"/>
    <w:rsid w:val="00CC24BF"/>
    <w:rsid w:val="00CC2F1B"/>
    <w:rsid w:val="00CC4336"/>
    <w:rsid w:val="00CD5D6A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43AED"/>
    <w:rsid w:val="00D46ABA"/>
    <w:rsid w:val="00D50FDA"/>
    <w:rsid w:val="00D51595"/>
    <w:rsid w:val="00D51C04"/>
    <w:rsid w:val="00D54F1D"/>
    <w:rsid w:val="00D604C6"/>
    <w:rsid w:val="00D64AC5"/>
    <w:rsid w:val="00D75CB7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6266"/>
    <w:rsid w:val="00DD7D77"/>
    <w:rsid w:val="00DE148F"/>
    <w:rsid w:val="00DE59DF"/>
    <w:rsid w:val="00DF1CA4"/>
    <w:rsid w:val="00DF5BD9"/>
    <w:rsid w:val="00DF6D25"/>
    <w:rsid w:val="00E05F86"/>
    <w:rsid w:val="00E0681E"/>
    <w:rsid w:val="00E07EAA"/>
    <w:rsid w:val="00E12F9F"/>
    <w:rsid w:val="00E137A5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6A4C"/>
    <w:rsid w:val="00E9798E"/>
    <w:rsid w:val="00EA2CDD"/>
    <w:rsid w:val="00EA3D10"/>
    <w:rsid w:val="00EA46D6"/>
    <w:rsid w:val="00EB12F3"/>
    <w:rsid w:val="00EB3D6B"/>
    <w:rsid w:val="00EB6D7B"/>
    <w:rsid w:val="00EC14E4"/>
    <w:rsid w:val="00EC75FC"/>
    <w:rsid w:val="00ED180B"/>
    <w:rsid w:val="00ED2578"/>
    <w:rsid w:val="00ED52E6"/>
    <w:rsid w:val="00EE3788"/>
    <w:rsid w:val="00EE3871"/>
    <w:rsid w:val="00EE4073"/>
    <w:rsid w:val="00EF138B"/>
    <w:rsid w:val="00EF152F"/>
    <w:rsid w:val="00EF1D6C"/>
    <w:rsid w:val="00EF40EB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5A71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8BA"/>
    <w:rsid w:val="00FE0B3F"/>
    <w:rsid w:val="00FE0EF2"/>
    <w:rsid w:val="00FE4747"/>
    <w:rsid w:val="00FF2B80"/>
    <w:rsid w:val="00FF45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8049E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A71"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874A2"/>
    <w:rsid w:val="000B71EE"/>
    <w:rsid w:val="00163B11"/>
    <w:rsid w:val="0021149F"/>
    <w:rsid w:val="00212C3B"/>
    <w:rsid w:val="005A4146"/>
    <w:rsid w:val="0069532F"/>
    <w:rsid w:val="006B3B1E"/>
    <w:rsid w:val="006D317A"/>
    <w:rsid w:val="00961741"/>
    <w:rsid w:val="00AA1A58"/>
    <w:rsid w:val="00AD089D"/>
    <w:rsid w:val="00B20F1E"/>
    <w:rsid w:val="00B30EBC"/>
    <w:rsid w:val="00B874A2"/>
    <w:rsid w:val="00BB08B9"/>
    <w:rsid w:val="00BD4DD8"/>
    <w:rsid w:val="00C7603E"/>
    <w:rsid w:val="00CA0D69"/>
    <w:rsid w:val="00DE2CC5"/>
    <w:rsid w:val="00EA7464"/>
    <w:rsid w:val="00F26A5A"/>
    <w:rsid w:val="00F60C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6174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A1EDD4-78E7-4DDA-8481-43B047CD4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1508</Words>
  <Characters>8597</Characters>
  <Application>Microsoft Office Word</Application>
  <DocSecurity>0</DocSecurity>
  <Lines>71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10085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2021-02-15T22:11:00Z</dcterms:created>
  <dcterms:modified xsi:type="dcterms:W3CDTF">2021-05-07T11:52:00Z</dcterms:modified>
</cp:coreProperties>
</file>